
<file path=[Content_Types].xml><?xml version="1.0" encoding="utf-8"?>
<Types xmlns="http://schemas.openxmlformats.org/package/2006/content-types">
  <Default Extension="jpeg" ContentType="image/jpeg"/>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06AF2D95" w14:textId="0C89BB56" w:rsidR="00210D52" w:rsidRDefault="00210D52" w:rsidP="00210D52">
      <w:pPr>
        <w:shd w:val="clear" w:color="auto" w:fill="FFFFFF"/>
        <w:jc w:val="center"/>
        <w:rPr>
          <w:rFonts w:ascii="Open Sans" w:hAnsi="Open Sans" w:cs="Open Sans"/>
          <w:color w:val="222222"/>
          <w:sz w:val="24"/>
        </w:rPr>
      </w:pPr>
      <w:r>
        <w:rPr>
          <w:rFonts w:ascii="Open Sans" w:hAnsi="Open Sans" w:cs="Open Sans"/>
          <w:noProof/>
          <w:color w:val="222222"/>
        </w:rPr>
        <w:drawing>
          <wp:inline distT="0" distB="0" distL="0" distR="0" wp14:anchorId="5A8A4CBF" wp14:editId="4C0F9310">
            <wp:extent cx="2628900" cy="1743075"/>
            <wp:effectExtent l="0" t="0" r="0" b="9525"/>
            <wp:docPr id="50" name="Picture 50" descr="Lowe's Choose American Time's Synchronized Time Technology for its Distribution Center 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odyContent_repFeaturedImages_imgCaseStudyImage_0" descr="Lowe's Choose American Time's Synchronized Time Technology for its Distribution Center Image"/>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628900" cy="1743075"/>
                    </a:xfrm>
                    <a:prstGeom prst="rect">
                      <a:avLst/>
                    </a:prstGeom>
                    <a:noFill/>
                    <a:ln>
                      <a:noFill/>
                    </a:ln>
                  </pic:spPr>
                </pic:pic>
              </a:graphicData>
            </a:graphic>
          </wp:inline>
        </w:drawing>
      </w:r>
    </w:p>
    <w:p w14:paraId="097459B7" w14:textId="77777777" w:rsidR="00210D52" w:rsidRDefault="00210D52" w:rsidP="00210D52">
      <w:pPr>
        <w:pStyle w:val="Heading2"/>
        <w:shd w:val="clear" w:color="auto" w:fill="FFFFFF"/>
        <w:rPr>
          <w:rFonts w:ascii="Open Sans" w:hAnsi="Open Sans" w:cs="Open Sans"/>
          <w:b w:val="0"/>
          <w:bCs w:val="0"/>
          <w:color w:val="777777"/>
        </w:rPr>
      </w:pPr>
      <w:r>
        <w:rPr>
          <w:rFonts w:ascii="Open Sans" w:hAnsi="Open Sans" w:cs="Open Sans"/>
          <w:b w:val="0"/>
          <w:bCs w:val="0"/>
          <w:color w:val="777777"/>
        </w:rPr>
        <w:t xml:space="preserve">Fortune 50 company's regional distribution </w:t>
      </w:r>
      <w:proofErr w:type="spellStart"/>
      <w:r>
        <w:rPr>
          <w:rFonts w:ascii="Open Sans" w:hAnsi="Open Sans" w:cs="Open Sans"/>
          <w:b w:val="0"/>
          <w:bCs w:val="0"/>
          <w:color w:val="777777"/>
        </w:rPr>
        <w:t>center</w:t>
      </w:r>
      <w:proofErr w:type="spellEnd"/>
      <w:r>
        <w:rPr>
          <w:rFonts w:ascii="Open Sans" w:hAnsi="Open Sans" w:cs="Open Sans"/>
          <w:b w:val="0"/>
          <w:bCs w:val="0"/>
          <w:color w:val="777777"/>
        </w:rPr>
        <w:t xml:space="preserve"> improves efficiencies and reduces tardiness.</w:t>
      </w:r>
    </w:p>
    <w:p w14:paraId="4FA277E1" w14:textId="77777777" w:rsidR="00210D52" w:rsidRDefault="00210D52" w:rsidP="00210D52">
      <w:pPr>
        <w:pStyle w:val="p1"/>
        <w:shd w:val="clear" w:color="auto" w:fill="FFFFFF"/>
        <w:rPr>
          <w:rFonts w:ascii="inherit" w:hAnsi="inherit" w:cs="Open Sans"/>
          <w:color w:val="222222"/>
        </w:rPr>
      </w:pPr>
      <w:r>
        <w:rPr>
          <w:rStyle w:val="Strong"/>
          <w:rFonts w:ascii="inherit" w:hAnsi="inherit" w:cs="Open Sans"/>
          <w:color w:val="222222"/>
        </w:rPr>
        <w:t>Company Overview - </w:t>
      </w:r>
      <w:r>
        <w:rPr>
          <w:rFonts w:ascii="inherit" w:hAnsi="inherit" w:cs="Open Sans"/>
          <w:color w:val="222222"/>
        </w:rPr>
        <w:t xml:space="preserve">Lowe’s is a Fortune 50 home improvement company that operates more than 1,840 retail stores across North America. Its customers include individual homeowners and renters completing a range of projects, as well as professional customers in the construction, maintenance, </w:t>
      </w:r>
      <w:proofErr w:type="gramStart"/>
      <w:r>
        <w:rPr>
          <w:rFonts w:ascii="inherit" w:hAnsi="inherit" w:cs="Open Sans"/>
          <w:color w:val="222222"/>
        </w:rPr>
        <w:t>repair</w:t>
      </w:r>
      <w:proofErr w:type="gramEnd"/>
      <w:r>
        <w:rPr>
          <w:rFonts w:ascii="inherit" w:hAnsi="inherit" w:cs="Open Sans"/>
          <w:color w:val="222222"/>
        </w:rPr>
        <w:t xml:space="preserve"> and operations industries. </w:t>
      </w:r>
    </w:p>
    <w:p w14:paraId="26DDC7A2" w14:textId="77777777" w:rsidR="00210D52" w:rsidRDefault="00210D52" w:rsidP="00210D52">
      <w:pPr>
        <w:pStyle w:val="p2"/>
        <w:shd w:val="clear" w:color="auto" w:fill="FFFFFF"/>
        <w:rPr>
          <w:rFonts w:ascii="inherit" w:hAnsi="inherit" w:cs="Open Sans"/>
          <w:color w:val="222222"/>
        </w:rPr>
      </w:pPr>
      <w:r>
        <w:rPr>
          <w:rFonts w:ascii="inherit" w:hAnsi="inherit" w:cs="Open Sans"/>
          <w:color w:val="222222"/>
        </w:rPr>
        <w:t xml:space="preserve">Its supply chain network features more than 30 distribution </w:t>
      </w:r>
      <w:proofErr w:type="spellStart"/>
      <w:r>
        <w:rPr>
          <w:rFonts w:ascii="inherit" w:hAnsi="inherit" w:cs="Open Sans"/>
          <w:color w:val="222222"/>
        </w:rPr>
        <w:t>centers</w:t>
      </w:r>
      <w:proofErr w:type="spellEnd"/>
      <w:r>
        <w:rPr>
          <w:rFonts w:ascii="inherit" w:hAnsi="inherit" w:cs="Open Sans"/>
          <w:color w:val="222222"/>
        </w:rPr>
        <w:t xml:space="preserve"> (DCs) that transport approximately 75 percent of stock merchandise. Its regional DC campus in Mt. Vernon, Texas includes three buildings, the largest of which is about 1.2 million square feet, houses seven miles of conveyor belts and employs 850 people. The two additional buildings on campus, one of which is 800,000 square feet, are used primarily for training and meetings, and employ far fewer people. </w:t>
      </w:r>
    </w:p>
    <w:p w14:paraId="254063FA" w14:textId="77777777" w:rsidR="00210D52" w:rsidRDefault="00210D52" w:rsidP="00210D52">
      <w:pPr>
        <w:pStyle w:val="p2"/>
        <w:shd w:val="clear" w:color="auto" w:fill="FFFFFF"/>
        <w:rPr>
          <w:rFonts w:ascii="inherit" w:hAnsi="inherit" w:cs="Open Sans"/>
          <w:color w:val="222222"/>
        </w:rPr>
      </w:pPr>
      <w:r>
        <w:rPr>
          <w:rStyle w:val="Strong"/>
          <w:rFonts w:ascii="inherit" w:hAnsi="inherit" w:cs="Open Sans"/>
          <w:color w:val="222222"/>
        </w:rPr>
        <w:t>Challenge - </w:t>
      </w:r>
      <w:r>
        <w:rPr>
          <w:rFonts w:ascii="inherit" w:hAnsi="inherit" w:cs="Open Sans"/>
          <w:color w:val="222222"/>
        </w:rPr>
        <w:t>The enormous size of the DC made it a challenge for employees to get to their destination on time; it wasn’t uncommon to be working a half-mile away at the time they were supposed to arrive elsewhere. Without clocks that were set to the same, precise time, employees had difficultly gauging when they should leave the floor to travel to other areas, take a break or attend a meeting. </w:t>
      </w:r>
    </w:p>
    <w:p w14:paraId="3248244B" w14:textId="77777777" w:rsidR="00210D52" w:rsidRDefault="00210D52" w:rsidP="00210D52">
      <w:pPr>
        <w:pStyle w:val="p2"/>
        <w:shd w:val="clear" w:color="auto" w:fill="FFFFFF"/>
        <w:rPr>
          <w:rFonts w:ascii="inherit" w:hAnsi="inherit" w:cs="Open Sans"/>
          <w:color w:val="222222"/>
        </w:rPr>
      </w:pPr>
      <w:r>
        <w:rPr>
          <w:rFonts w:ascii="inherit" w:hAnsi="inherit" w:cs="Open Sans"/>
          <w:color w:val="222222"/>
        </w:rPr>
        <w:t xml:space="preserve">Lowe’s tried to correct the problem by installing atomic clocks, but they </w:t>
      </w:r>
      <w:proofErr w:type="gramStart"/>
      <w:r>
        <w:rPr>
          <w:rFonts w:ascii="inherit" w:hAnsi="inherit" w:cs="Open Sans"/>
          <w:color w:val="222222"/>
        </w:rPr>
        <w:t>didn’t</w:t>
      </w:r>
      <w:proofErr w:type="gramEnd"/>
      <w:r>
        <w:rPr>
          <w:rFonts w:ascii="inherit" w:hAnsi="inherit" w:cs="Open Sans"/>
          <w:color w:val="222222"/>
        </w:rPr>
        <w:t xml:space="preserve"> consistently work throughout the building. Although the company </w:t>
      </w:r>
      <w:proofErr w:type="gramStart"/>
      <w:r>
        <w:rPr>
          <w:rFonts w:ascii="inherit" w:hAnsi="inherit" w:cs="Open Sans"/>
          <w:color w:val="222222"/>
        </w:rPr>
        <w:t>doesn’t</w:t>
      </w:r>
      <w:proofErr w:type="gramEnd"/>
      <w:r>
        <w:rPr>
          <w:rFonts w:ascii="inherit" w:hAnsi="inherit" w:cs="Open Sans"/>
          <w:color w:val="222222"/>
        </w:rPr>
        <w:t xml:space="preserve"> allow mobile phones on the warehouse floor, some employees carried their phones so that they had a more accurate sense of the time. </w:t>
      </w:r>
    </w:p>
    <w:p w14:paraId="14A52D1C" w14:textId="77777777" w:rsidR="00210D52" w:rsidRDefault="00210D52" w:rsidP="00210D52">
      <w:pPr>
        <w:pStyle w:val="p2"/>
        <w:shd w:val="clear" w:color="auto" w:fill="FFFFFF"/>
        <w:rPr>
          <w:rFonts w:ascii="inherit" w:hAnsi="inherit" w:cs="Open Sans"/>
          <w:color w:val="222222"/>
        </w:rPr>
      </w:pPr>
      <w:r>
        <w:rPr>
          <w:rFonts w:ascii="inherit" w:hAnsi="inherit" w:cs="Open Sans"/>
          <w:color w:val="222222"/>
        </w:rPr>
        <w:t>Lowe’s knew it needed clocks that pulled the same time as its timeclocks and computers, giving team members the ability to manage themselves more efficiently and be held accountable. </w:t>
      </w:r>
    </w:p>
    <w:p w14:paraId="1FC0592D" w14:textId="77777777" w:rsidR="00210D52" w:rsidRDefault="00210D52" w:rsidP="00210D52">
      <w:pPr>
        <w:pStyle w:val="p2"/>
        <w:shd w:val="clear" w:color="auto" w:fill="FFFFFF"/>
        <w:rPr>
          <w:rFonts w:ascii="inherit" w:hAnsi="inherit" w:cs="Open Sans"/>
          <w:color w:val="222222"/>
        </w:rPr>
      </w:pPr>
      <w:r>
        <w:rPr>
          <w:rFonts w:ascii="inherit" w:hAnsi="inherit" w:cs="Open Sans"/>
          <w:color w:val="222222"/>
        </w:rPr>
        <w:t xml:space="preserve">Tom Standridge, senior support analyst, IT field services at Lowe’s, knew of other DCs that had synchronized time, but their systems </w:t>
      </w:r>
      <w:proofErr w:type="gramStart"/>
      <w:r>
        <w:rPr>
          <w:rFonts w:ascii="inherit" w:hAnsi="inherit" w:cs="Open Sans"/>
          <w:color w:val="222222"/>
        </w:rPr>
        <w:t>didn’t</w:t>
      </w:r>
      <w:proofErr w:type="gramEnd"/>
      <w:r>
        <w:rPr>
          <w:rFonts w:ascii="inherit" w:hAnsi="inherit" w:cs="Open Sans"/>
          <w:color w:val="222222"/>
        </w:rPr>
        <w:t xml:space="preserve"> seem ideal. “Other facilities have synchronized time, but they have to run lots of DC voltage wires throughout the warehouse,” said Standridge. “And their time system pulls the time from the warehouse computer. I </w:t>
      </w:r>
      <w:proofErr w:type="gramStart"/>
      <w:r>
        <w:rPr>
          <w:rFonts w:ascii="inherit" w:hAnsi="inherit" w:cs="Open Sans"/>
          <w:color w:val="222222"/>
        </w:rPr>
        <w:t>didn’t</w:t>
      </w:r>
      <w:proofErr w:type="gramEnd"/>
      <w:r>
        <w:rPr>
          <w:rFonts w:ascii="inherit" w:hAnsi="inherit" w:cs="Open Sans"/>
          <w:color w:val="222222"/>
        </w:rPr>
        <w:t xml:space="preserve"> want </w:t>
      </w:r>
      <w:r>
        <w:rPr>
          <w:rFonts w:ascii="inherit" w:hAnsi="inherit" w:cs="Open Sans"/>
          <w:color w:val="222222"/>
        </w:rPr>
        <w:lastRenderedPageBreak/>
        <w:t>that because then we’d have to make sure our computer software matched with what the time system needed. I needed something turnkey.”</w:t>
      </w:r>
    </w:p>
    <w:p w14:paraId="3129CA32" w14:textId="77777777" w:rsidR="00210D52" w:rsidRDefault="00210D52" w:rsidP="00210D52">
      <w:pPr>
        <w:pStyle w:val="p2"/>
        <w:shd w:val="clear" w:color="auto" w:fill="FFFFFF"/>
        <w:rPr>
          <w:rFonts w:ascii="inherit" w:hAnsi="inherit" w:cs="Open Sans"/>
          <w:color w:val="222222"/>
        </w:rPr>
      </w:pPr>
      <w:r>
        <w:rPr>
          <w:rStyle w:val="Strong"/>
          <w:rFonts w:ascii="inherit" w:hAnsi="inherit" w:cs="Open Sans"/>
          <w:color w:val="222222"/>
        </w:rPr>
        <w:t>Solution - </w:t>
      </w:r>
      <w:r>
        <w:rPr>
          <w:rFonts w:ascii="inherit" w:hAnsi="inherit" w:cs="Open Sans"/>
          <w:color w:val="222222"/>
        </w:rPr>
        <w:t xml:space="preserve">After researching synchronized time technology companies and contacting several of them, Standridge chose American Time. “Responsiveness and cost-effectiveness were the two biggest factors for choosing American Time,” said Standridge. “They listened to what we had to say, did an on-site consultation and gave us guidance on our different options. We must have walked five or six miles during their visit, testing signals to make sure we’d be covered no matter where the clocks </w:t>
      </w:r>
      <w:proofErr w:type="gramStart"/>
      <w:r>
        <w:rPr>
          <w:rFonts w:ascii="inherit" w:hAnsi="inherit" w:cs="Open Sans"/>
          <w:color w:val="222222"/>
        </w:rPr>
        <w:t>were located in</w:t>
      </w:r>
      <w:proofErr w:type="gramEnd"/>
      <w:r>
        <w:rPr>
          <w:rFonts w:ascii="inherit" w:hAnsi="inherit" w:cs="Open Sans"/>
          <w:color w:val="222222"/>
        </w:rPr>
        <w:t xml:space="preserve"> the building.”</w:t>
      </w:r>
    </w:p>
    <w:p w14:paraId="2B3EB882" w14:textId="77777777" w:rsidR="00210D52" w:rsidRDefault="00210D52" w:rsidP="00210D52">
      <w:pPr>
        <w:pStyle w:val="p2"/>
        <w:shd w:val="clear" w:color="auto" w:fill="FFFFFF"/>
        <w:rPr>
          <w:rFonts w:ascii="inherit" w:hAnsi="inherit" w:cs="Open Sans"/>
          <w:color w:val="222222"/>
        </w:rPr>
      </w:pPr>
      <w:r>
        <w:rPr>
          <w:rFonts w:ascii="inherit" w:hAnsi="inherit" w:cs="Open Sans"/>
          <w:color w:val="222222"/>
        </w:rPr>
        <w:t xml:space="preserve">Lowe’s chose a </w:t>
      </w:r>
      <w:proofErr w:type="spellStart"/>
      <w:r>
        <w:rPr>
          <w:rFonts w:ascii="inherit" w:hAnsi="inherit" w:cs="Open Sans"/>
          <w:color w:val="222222"/>
        </w:rPr>
        <w:t>SiteSync</w:t>
      </w:r>
      <w:proofErr w:type="spellEnd"/>
      <w:r>
        <w:rPr>
          <w:rFonts w:ascii="inherit" w:hAnsi="inherit" w:cs="Open Sans"/>
          <w:color w:val="222222"/>
        </w:rPr>
        <w:t xml:space="preserve"> IQ wireless clock system and a transmitter with a 40-watt system controller; 24 digital, double-sided clocks; four digital, single-sided clocks and seven wireless </w:t>
      </w:r>
      <w:proofErr w:type="spellStart"/>
      <w:r>
        <w:rPr>
          <w:rFonts w:ascii="inherit" w:hAnsi="inherit" w:cs="Open Sans"/>
          <w:color w:val="222222"/>
        </w:rPr>
        <w:t>analog</w:t>
      </w:r>
      <w:proofErr w:type="spellEnd"/>
      <w:r>
        <w:rPr>
          <w:rFonts w:ascii="inherit" w:hAnsi="inherit" w:cs="Open Sans"/>
          <w:color w:val="222222"/>
        </w:rPr>
        <w:t xml:space="preserve"> clocks. The clocks receive a signal from the server that informs them of the correct time. No special software is required, and the Remote Connect web server allows for quick and easy management of the controller. During daylight saving time changes, the clocks update automatically and there is no need for maintenance staff to make the adjustments.</w:t>
      </w:r>
    </w:p>
    <w:p w14:paraId="20390CA0" w14:textId="77777777" w:rsidR="00210D52" w:rsidRDefault="00210D52" w:rsidP="00210D52">
      <w:pPr>
        <w:pStyle w:val="p2"/>
        <w:shd w:val="clear" w:color="auto" w:fill="FFFFFF"/>
        <w:rPr>
          <w:rFonts w:ascii="inherit" w:hAnsi="inherit" w:cs="Open Sans"/>
          <w:color w:val="222222"/>
        </w:rPr>
      </w:pPr>
      <w:r>
        <w:rPr>
          <w:rFonts w:ascii="inherit" w:hAnsi="inherit" w:cs="Open Sans"/>
          <w:color w:val="222222"/>
        </w:rPr>
        <w:t xml:space="preserve">The clocks were installed on the travel aisles throughout the main building, along with the breakrooms, </w:t>
      </w:r>
      <w:proofErr w:type="gramStart"/>
      <w:r>
        <w:rPr>
          <w:rFonts w:ascii="inherit" w:hAnsi="inherit" w:cs="Open Sans"/>
          <w:color w:val="222222"/>
        </w:rPr>
        <w:t>cafeteria</w:t>
      </w:r>
      <w:proofErr w:type="gramEnd"/>
      <w:r>
        <w:rPr>
          <w:rFonts w:ascii="inherit" w:hAnsi="inherit" w:cs="Open Sans"/>
          <w:color w:val="222222"/>
        </w:rPr>
        <w:t xml:space="preserve"> and meetings rooms. In the other two campus buildings – one that is located nearly one-third of a mile away – a smaller number of clocks hang in the office and main work areas. All display the same, accurate time.</w:t>
      </w:r>
    </w:p>
    <w:p w14:paraId="47A60ED8" w14:textId="77777777" w:rsidR="00210D52" w:rsidRDefault="00210D52" w:rsidP="00210D52">
      <w:pPr>
        <w:pStyle w:val="p2"/>
        <w:shd w:val="clear" w:color="auto" w:fill="FFFFFF"/>
        <w:rPr>
          <w:rFonts w:ascii="inherit" w:hAnsi="inherit" w:cs="Open Sans"/>
          <w:color w:val="222222"/>
        </w:rPr>
      </w:pPr>
      <w:r>
        <w:rPr>
          <w:rFonts w:ascii="inherit" w:hAnsi="inherit" w:cs="Open Sans"/>
          <w:color w:val="222222"/>
        </w:rPr>
        <w:t>“American Time’s pricing was very competitive compared to others we looked at,” said Standridge. “We got a whole lot more for our budget. One controller covers our entire campus. Plus, we didn’t have to spend extra money on wires or other equipment.”</w:t>
      </w:r>
    </w:p>
    <w:p w14:paraId="48946190" w14:textId="77777777" w:rsidR="00210D52" w:rsidRDefault="00210D52" w:rsidP="00210D52">
      <w:pPr>
        <w:pStyle w:val="p2"/>
        <w:shd w:val="clear" w:color="auto" w:fill="FFFFFF"/>
        <w:rPr>
          <w:rFonts w:ascii="inherit" w:hAnsi="inherit" w:cs="Open Sans"/>
          <w:color w:val="222222"/>
        </w:rPr>
      </w:pPr>
      <w:r>
        <w:rPr>
          <w:rStyle w:val="Strong"/>
          <w:rFonts w:ascii="inherit" w:hAnsi="inherit" w:cs="Open Sans"/>
          <w:color w:val="222222"/>
        </w:rPr>
        <w:t>Results - </w:t>
      </w:r>
      <w:r>
        <w:rPr>
          <w:rFonts w:ascii="inherit" w:hAnsi="inherit" w:cs="Open Sans"/>
          <w:color w:val="222222"/>
        </w:rPr>
        <w:t xml:space="preserve">The clocks have kept consistent, accurate time throughout the campus and there has not been any interference with other equipment. “We use FCC-licensed two-way radios, so we have a custom frequency in the range of the </w:t>
      </w:r>
      <w:proofErr w:type="spellStart"/>
      <w:r>
        <w:rPr>
          <w:rFonts w:ascii="inherit" w:hAnsi="inherit" w:cs="Open Sans"/>
          <w:color w:val="222222"/>
        </w:rPr>
        <w:t>SiteSync</w:t>
      </w:r>
      <w:proofErr w:type="spellEnd"/>
      <w:r>
        <w:rPr>
          <w:rFonts w:ascii="inherit" w:hAnsi="inherit" w:cs="Open Sans"/>
          <w:color w:val="222222"/>
        </w:rPr>
        <w:t xml:space="preserve"> IQ transmitter,” noted Standridge. “American Time’s engineers adjusted the frequency on the transmitter and we’ve never had a problem with interference.” </w:t>
      </w:r>
    </w:p>
    <w:p w14:paraId="7F6FBD21" w14:textId="77777777" w:rsidR="00210D52" w:rsidRDefault="00210D52" w:rsidP="00210D52">
      <w:pPr>
        <w:pStyle w:val="p2"/>
        <w:shd w:val="clear" w:color="auto" w:fill="FFFFFF"/>
        <w:rPr>
          <w:rFonts w:ascii="inherit" w:hAnsi="inherit" w:cs="Open Sans"/>
          <w:color w:val="222222"/>
        </w:rPr>
      </w:pPr>
      <w:r>
        <w:rPr>
          <w:rFonts w:ascii="inherit" w:hAnsi="inherit" w:cs="Open Sans"/>
          <w:color w:val="222222"/>
        </w:rPr>
        <w:t>Employees have been enthusiastic about the clocks and synchronized time across the campus. “Most of the folks here are traveling on motorized equipment, so they will pass at least two or three clocks as they move from the receiving dock to a rack or to a truck. They can trust that the time they’re seeing is the accurate time,” said Standridge. “They can be sure that if they have to be somewhere at a certain time, they’ll be on time.”</w:t>
      </w:r>
    </w:p>
    <w:p w14:paraId="4407B32A" w14:textId="3FF9AD15" w:rsidR="00587D77" w:rsidRPr="00BA2625" w:rsidRDefault="00587D77" w:rsidP="00BA2625"/>
    <w:sectPr w:rsidR="00587D77" w:rsidRPr="00BA2625" w:rsidSect="007D6F60">
      <w:headerReference w:type="default" r:id="rId9"/>
      <w:footerReference w:type="default" r:id="rId10"/>
      <w:pgSz w:w="11900" w:h="16840"/>
      <w:pgMar w:top="2268" w:right="1134" w:bottom="1701" w:left="1077" w:header="567" w:footer="737" w:gutter="0"/>
      <w:cols w:space="708"/>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7A29A4B7" w14:textId="77777777" w:rsidR="000D2177" w:rsidRDefault="000D2177">
      <w:r>
        <w:separator/>
      </w:r>
    </w:p>
  </w:endnote>
  <w:endnote w:type="continuationSeparator" w:id="0">
    <w:p w14:paraId="7EE5FCD5" w14:textId="77777777" w:rsidR="000D2177" w:rsidRDefault="000D217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Lucida Grande">
    <w:altName w:val="Segoe UI"/>
    <w:charset w:val="00"/>
    <w:family w:val="auto"/>
    <w:pitch w:val="variable"/>
    <w:sig w:usb0="E1000AEF" w:usb1="5000A1FF" w:usb2="00000000" w:usb3="00000000" w:csb0="000001BF" w:csb1="00000000"/>
  </w:font>
  <w:font w:name="Cambria">
    <w:panose1 w:val="02040503050406030204"/>
    <w:charset w:val="00"/>
    <w:family w:val="roman"/>
    <w:pitch w:val="variable"/>
    <w:sig w:usb0="E00006FF" w:usb1="420024FF" w:usb2="02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Open Sans">
    <w:charset w:val="00"/>
    <w:family w:val="swiss"/>
    <w:pitch w:val="variable"/>
    <w:sig w:usb0="E00002EF" w:usb1="4000205B" w:usb2="00000028" w:usb3="00000000" w:csb0="0000019F" w:csb1="00000000"/>
  </w:font>
  <w:font w:name="inherit">
    <w:altName w:val="Cambria"/>
    <w:panose1 w:val="00000000000000000000"/>
    <w:charset w:val="00"/>
    <w:family w:val="roman"/>
    <w:notTrueType/>
    <w:pitch w:val="default"/>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1BE7C31" w14:textId="77777777" w:rsidR="009A4C4F" w:rsidRDefault="009A4C4F" w:rsidP="003C0358">
    <w:pPr>
      <w:tabs>
        <w:tab w:val="left" w:pos="7513"/>
      </w:tabs>
      <w:ind w:left="-720" w:right="-720"/>
      <w:jc w:val="center"/>
      <w:rPr>
        <w:color w:val="1C1E23"/>
        <w:sz w:val="16"/>
        <w:szCs w:val="16"/>
      </w:rPr>
    </w:pPr>
    <w:r w:rsidRPr="003D684C">
      <w:rPr>
        <w:color w:val="55AED6"/>
        <w:sz w:val="16"/>
        <w:szCs w:val="16"/>
      </w:rPr>
      <w:t>P</w:t>
    </w:r>
    <w:r>
      <w:rPr>
        <w:color w:val="1C1E23"/>
        <w:sz w:val="16"/>
        <w:szCs w:val="16"/>
      </w:rPr>
      <w:t xml:space="preserve"> +61 3 9551 7334   </w:t>
    </w:r>
    <w:r w:rsidRPr="003D684C">
      <w:rPr>
        <w:color w:val="55AED6"/>
        <w:sz w:val="16"/>
        <w:szCs w:val="16"/>
      </w:rPr>
      <w:t>F</w:t>
    </w:r>
    <w:r w:rsidRPr="003D684C">
      <w:rPr>
        <w:color w:val="1C1E23"/>
        <w:sz w:val="16"/>
        <w:szCs w:val="16"/>
      </w:rPr>
      <w:t xml:space="preserve"> +61 3 </w:t>
    </w:r>
    <w:r w:rsidRPr="006E0CE1">
      <w:rPr>
        <w:color w:val="1C1E23"/>
        <w:sz w:val="16"/>
        <w:szCs w:val="16"/>
      </w:rPr>
      <w:t>9551 7919</w:t>
    </w:r>
  </w:p>
  <w:p w14:paraId="53AF1BD9" w14:textId="77777777" w:rsidR="009A4C4F" w:rsidRPr="003D684C" w:rsidRDefault="009A4C4F" w:rsidP="006E0CE1">
    <w:pPr>
      <w:pStyle w:val="Footer"/>
      <w:jc w:val="center"/>
      <w:rPr>
        <w:color w:val="1C1E23"/>
        <w:sz w:val="16"/>
        <w:szCs w:val="16"/>
      </w:rPr>
    </w:pPr>
    <w:r w:rsidRPr="003D684C">
      <w:rPr>
        <w:color w:val="55AED6"/>
        <w:sz w:val="16"/>
        <w:szCs w:val="16"/>
      </w:rPr>
      <w:t>E</w:t>
    </w:r>
    <w:r>
      <w:rPr>
        <w:color w:val="1C1E23"/>
        <w:sz w:val="16"/>
        <w:szCs w:val="16"/>
      </w:rPr>
      <w:t xml:space="preserve"> sales@stepglobal.com</w:t>
    </w:r>
    <w:r w:rsidRPr="003D684C">
      <w:rPr>
        <w:color w:val="1C1E23"/>
        <w:sz w:val="16"/>
        <w:szCs w:val="16"/>
      </w:rPr>
      <w:t xml:space="preserve">   </w:t>
    </w:r>
    <w:r w:rsidRPr="003D684C">
      <w:rPr>
        <w:color w:val="55AED6"/>
        <w:sz w:val="16"/>
        <w:szCs w:val="16"/>
      </w:rPr>
      <w:t>W</w:t>
    </w:r>
    <w:r>
      <w:rPr>
        <w:color w:val="55AED6"/>
        <w:sz w:val="16"/>
        <w:szCs w:val="16"/>
      </w:rPr>
      <w:t xml:space="preserve"> </w:t>
    </w:r>
    <w:r w:rsidRPr="006E0CE1">
      <w:rPr>
        <w:color w:val="1C1E23"/>
        <w:sz w:val="16"/>
        <w:szCs w:val="16"/>
      </w:rPr>
      <w:t>stepglobal.com</w:t>
    </w:r>
  </w:p>
  <w:p w14:paraId="563D79F3" w14:textId="637CECD4" w:rsidR="009A4C4F" w:rsidRPr="003D684C" w:rsidRDefault="009A4C4F" w:rsidP="00CD00EE">
    <w:pPr>
      <w:pStyle w:val="Footer"/>
      <w:jc w:val="center"/>
      <w:rPr>
        <w:color w:val="1C1E23"/>
        <w:sz w:val="16"/>
        <w:szCs w:val="16"/>
      </w:rPr>
    </w:pPr>
    <w:r w:rsidRPr="003D684C">
      <w:rPr>
        <w:color w:val="1C1E23"/>
        <w:sz w:val="16"/>
        <w:szCs w:val="16"/>
      </w:rPr>
      <w:t>Unit 7, 444 Warrigal Road, Heatherton, Victoria Australia 3202</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1A32788E" w14:textId="77777777" w:rsidR="000D2177" w:rsidRDefault="000D2177">
      <w:r>
        <w:separator/>
      </w:r>
    </w:p>
  </w:footnote>
  <w:footnote w:type="continuationSeparator" w:id="0">
    <w:p w14:paraId="61F7EF68" w14:textId="77777777" w:rsidR="000D2177" w:rsidRDefault="000D2177">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380E900" w14:textId="40E95A1C" w:rsidR="009A4C4F" w:rsidRDefault="009A4C4F">
    <w:r>
      <w:rPr>
        <w:noProof/>
        <w:lang w:val="en-US"/>
      </w:rPr>
      <w:drawing>
        <wp:inline distT="0" distB="0" distL="0" distR="0" wp14:anchorId="5332A822" wp14:editId="180ACE74">
          <wp:extent cx="6152515" cy="628650"/>
          <wp:effectExtent l="0" t="0" r="0" b="635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G_Pos_Print_Word2.jpg"/>
                  <pic:cNvPicPr/>
                </pic:nvPicPr>
                <pic:blipFill>
                  <a:blip r:embed="rId1">
                    <a:extLst>
                      <a:ext uri="{28A0092B-C50C-407E-A947-70E740481C1C}">
                        <a14:useLocalDpi xmlns:a14="http://schemas.microsoft.com/office/drawing/2010/main" val="0"/>
                      </a:ext>
                    </a:extLst>
                  </a:blip>
                  <a:stretch>
                    <a:fillRect/>
                  </a:stretch>
                </pic:blipFill>
                <pic:spPr>
                  <a:xfrm>
                    <a:off x="0" y="0"/>
                    <a:ext cx="6152515" cy="628650"/>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8CF22A7C"/>
    <w:multiLevelType w:val="singleLevel"/>
    <w:tmpl w:val="8CF22A7C"/>
    <w:lvl w:ilvl="0">
      <w:start w:val="1"/>
      <w:numFmt w:val="bullet"/>
      <w:lvlText w:val=""/>
      <w:lvlJc w:val="left"/>
      <w:pPr>
        <w:ind w:left="1413" w:hanging="420"/>
      </w:pPr>
      <w:rPr>
        <w:rFonts w:ascii="Wingdings" w:hAnsi="Wingdings" w:hint="default"/>
      </w:rPr>
    </w:lvl>
  </w:abstractNum>
  <w:abstractNum w:abstractNumId="1" w15:restartNumberingAfterBreak="0">
    <w:nsid w:val="03737C33"/>
    <w:multiLevelType w:val="hybridMultilevel"/>
    <w:tmpl w:val="FA06541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08A54B07"/>
    <w:multiLevelType w:val="multilevel"/>
    <w:tmpl w:val="3634E20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0C30331E"/>
    <w:multiLevelType w:val="hybridMultilevel"/>
    <w:tmpl w:val="6C683F60"/>
    <w:lvl w:ilvl="0" w:tplc="0409000B">
      <w:start w:val="1"/>
      <w:numFmt w:val="bullet"/>
      <w:lvlText w:val=""/>
      <w:lvlJc w:val="left"/>
      <w:pPr>
        <w:ind w:left="420" w:hanging="420"/>
      </w:pPr>
      <w:rPr>
        <w:rFonts w:ascii="Wingdings" w:hAnsi="Wingdings" w:hint="default"/>
      </w:rPr>
    </w:lvl>
    <w:lvl w:ilvl="1" w:tplc="04090003" w:tentative="1">
      <w:start w:val="1"/>
      <w:numFmt w:val="bullet"/>
      <w:lvlText w:val=""/>
      <w:lvlJc w:val="left"/>
      <w:pPr>
        <w:ind w:left="840" w:hanging="420"/>
      </w:pPr>
      <w:rPr>
        <w:rFonts w:ascii="Wingdings" w:hAnsi="Wingdings" w:hint="default"/>
      </w:rPr>
    </w:lvl>
    <w:lvl w:ilvl="2" w:tplc="04090005"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3" w:tentative="1">
      <w:start w:val="1"/>
      <w:numFmt w:val="bullet"/>
      <w:lvlText w:val=""/>
      <w:lvlJc w:val="left"/>
      <w:pPr>
        <w:ind w:left="2100" w:hanging="420"/>
      </w:pPr>
      <w:rPr>
        <w:rFonts w:ascii="Wingdings" w:hAnsi="Wingdings" w:hint="default"/>
      </w:rPr>
    </w:lvl>
    <w:lvl w:ilvl="5" w:tplc="04090005"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3" w:tentative="1">
      <w:start w:val="1"/>
      <w:numFmt w:val="bullet"/>
      <w:lvlText w:val=""/>
      <w:lvlJc w:val="left"/>
      <w:pPr>
        <w:ind w:left="3360" w:hanging="420"/>
      </w:pPr>
      <w:rPr>
        <w:rFonts w:ascii="Wingdings" w:hAnsi="Wingdings" w:hint="default"/>
      </w:rPr>
    </w:lvl>
    <w:lvl w:ilvl="8" w:tplc="04090005" w:tentative="1">
      <w:start w:val="1"/>
      <w:numFmt w:val="bullet"/>
      <w:lvlText w:val=""/>
      <w:lvlJc w:val="left"/>
      <w:pPr>
        <w:ind w:left="3780" w:hanging="420"/>
      </w:pPr>
      <w:rPr>
        <w:rFonts w:ascii="Wingdings" w:hAnsi="Wingdings" w:hint="default"/>
      </w:rPr>
    </w:lvl>
  </w:abstractNum>
  <w:abstractNum w:abstractNumId="4" w15:restartNumberingAfterBreak="0">
    <w:nsid w:val="0CB06B57"/>
    <w:multiLevelType w:val="hybridMultilevel"/>
    <w:tmpl w:val="48D0AC7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0D983534"/>
    <w:multiLevelType w:val="hybridMultilevel"/>
    <w:tmpl w:val="AB4CF282"/>
    <w:lvl w:ilvl="0" w:tplc="0409000B">
      <w:start w:val="1"/>
      <w:numFmt w:val="bullet"/>
      <w:lvlText w:val=""/>
      <w:lvlJc w:val="left"/>
      <w:pPr>
        <w:ind w:left="420" w:hanging="420"/>
      </w:pPr>
      <w:rPr>
        <w:rFonts w:ascii="Wingdings" w:hAnsi="Wingdings" w:hint="default"/>
      </w:rPr>
    </w:lvl>
    <w:lvl w:ilvl="1" w:tplc="04090003" w:tentative="1">
      <w:start w:val="1"/>
      <w:numFmt w:val="bullet"/>
      <w:lvlText w:val=""/>
      <w:lvlJc w:val="left"/>
      <w:pPr>
        <w:ind w:left="840" w:hanging="420"/>
      </w:pPr>
      <w:rPr>
        <w:rFonts w:ascii="Wingdings" w:hAnsi="Wingdings" w:hint="default"/>
      </w:rPr>
    </w:lvl>
    <w:lvl w:ilvl="2" w:tplc="04090005"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3" w:tentative="1">
      <w:start w:val="1"/>
      <w:numFmt w:val="bullet"/>
      <w:lvlText w:val=""/>
      <w:lvlJc w:val="left"/>
      <w:pPr>
        <w:ind w:left="2100" w:hanging="420"/>
      </w:pPr>
      <w:rPr>
        <w:rFonts w:ascii="Wingdings" w:hAnsi="Wingdings" w:hint="default"/>
      </w:rPr>
    </w:lvl>
    <w:lvl w:ilvl="5" w:tplc="04090005"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3" w:tentative="1">
      <w:start w:val="1"/>
      <w:numFmt w:val="bullet"/>
      <w:lvlText w:val=""/>
      <w:lvlJc w:val="left"/>
      <w:pPr>
        <w:ind w:left="3360" w:hanging="420"/>
      </w:pPr>
      <w:rPr>
        <w:rFonts w:ascii="Wingdings" w:hAnsi="Wingdings" w:hint="default"/>
      </w:rPr>
    </w:lvl>
    <w:lvl w:ilvl="8" w:tplc="04090005" w:tentative="1">
      <w:start w:val="1"/>
      <w:numFmt w:val="bullet"/>
      <w:lvlText w:val=""/>
      <w:lvlJc w:val="left"/>
      <w:pPr>
        <w:ind w:left="3780" w:hanging="420"/>
      </w:pPr>
      <w:rPr>
        <w:rFonts w:ascii="Wingdings" w:hAnsi="Wingdings" w:hint="default"/>
      </w:rPr>
    </w:lvl>
  </w:abstractNum>
  <w:abstractNum w:abstractNumId="6" w15:restartNumberingAfterBreak="0">
    <w:nsid w:val="0E255A99"/>
    <w:multiLevelType w:val="multilevel"/>
    <w:tmpl w:val="D7BA7F7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11830C53"/>
    <w:multiLevelType w:val="hybridMultilevel"/>
    <w:tmpl w:val="EE0AAB5E"/>
    <w:lvl w:ilvl="0" w:tplc="94F82C86">
      <w:start w:val="1"/>
      <w:numFmt w:val="bullet"/>
      <w:lvlText w:val=""/>
      <w:lvlJc w:val="left"/>
      <w:pPr>
        <w:tabs>
          <w:tab w:val="num" w:pos="1665"/>
        </w:tabs>
        <w:ind w:left="1665" w:hanging="338"/>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16F57D11"/>
    <w:multiLevelType w:val="hybridMultilevel"/>
    <w:tmpl w:val="B1D49A78"/>
    <w:lvl w:ilvl="0" w:tplc="0409000B">
      <w:start w:val="1"/>
      <w:numFmt w:val="bullet"/>
      <w:lvlText w:val=""/>
      <w:lvlJc w:val="left"/>
      <w:pPr>
        <w:ind w:left="420" w:hanging="420"/>
      </w:pPr>
      <w:rPr>
        <w:rFonts w:ascii="Wingdings" w:hAnsi="Wingdings" w:hint="default"/>
      </w:rPr>
    </w:lvl>
    <w:lvl w:ilvl="1" w:tplc="04090003" w:tentative="1">
      <w:start w:val="1"/>
      <w:numFmt w:val="bullet"/>
      <w:lvlText w:val=""/>
      <w:lvlJc w:val="left"/>
      <w:pPr>
        <w:ind w:left="840" w:hanging="420"/>
      </w:pPr>
      <w:rPr>
        <w:rFonts w:ascii="Wingdings" w:hAnsi="Wingdings" w:hint="default"/>
      </w:rPr>
    </w:lvl>
    <w:lvl w:ilvl="2" w:tplc="04090005"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3" w:tentative="1">
      <w:start w:val="1"/>
      <w:numFmt w:val="bullet"/>
      <w:lvlText w:val=""/>
      <w:lvlJc w:val="left"/>
      <w:pPr>
        <w:ind w:left="2100" w:hanging="420"/>
      </w:pPr>
      <w:rPr>
        <w:rFonts w:ascii="Wingdings" w:hAnsi="Wingdings" w:hint="default"/>
      </w:rPr>
    </w:lvl>
    <w:lvl w:ilvl="5" w:tplc="04090005"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3" w:tentative="1">
      <w:start w:val="1"/>
      <w:numFmt w:val="bullet"/>
      <w:lvlText w:val=""/>
      <w:lvlJc w:val="left"/>
      <w:pPr>
        <w:ind w:left="3360" w:hanging="420"/>
      </w:pPr>
      <w:rPr>
        <w:rFonts w:ascii="Wingdings" w:hAnsi="Wingdings" w:hint="default"/>
      </w:rPr>
    </w:lvl>
    <w:lvl w:ilvl="8" w:tplc="04090005" w:tentative="1">
      <w:start w:val="1"/>
      <w:numFmt w:val="bullet"/>
      <w:lvlText w:val=""/>
      <w:lvlJc w:val="left"/>
      <w:pPr>
        <w:ind w:left="3780" w:hanging="420"/>
      </w:pPr>
      <w:rPr>
        <w:rFonts w:ascii="Wingdings" w:hAnsi="Wingdings" w:hint="default"/>
      </w:rPr>
    </w:lvl>
  </w:abstractNum>
  <w:abstractNum w:abstractNumId="9" w15:restartNumberingAfterBreak="0">
    <w:nsid w:val="182744A6"/>
    <w:multiLevelType w:val="hybridMultilevel"/>
    <w:tmpl w:val="8D603848"/>
    <w:lvl w:ilvl="0" w:tplc="0409000B">
      <w:start w:val="1"/>
      <w:numFmt w:val="bullet"/>
      <w:lvlText w:val=""/>
      <w:lvlJc w:val="left"/>
      <w:pPr>
        <w:ind w:left="420" w:hanging="420"/>
      </w:pPr>
      <w:rPr>
        <w:rFonts w:ascii="Wingdings" w:hAnsi="Wingdings" w:hint="default"/>
      </w:rPr>
    </w:lvl>
    <w:lvl w:ilvl="1" w:tplc="04090003" w:tentative="1">
      <w:start w:val="1"/>
      <w:numFmt w:val="bullet"/>
      <w:lvlText w:val=""/>
      <w:lvlJc w:val="left"/>
      <w:pPr>
        <w:ind w:left="840" w:hanging="420"/>
      </w:pPr>
      <w:rPr>
        <w:rFonts w:ascii="Wingdings" w:hAnsi="Wingdings" w:hint="default"/>
      </w:rPr>
    </w:lvl>
    <w:lvl w:ilvl="2" w:tplc="04090005">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3" w:tentative="1">
      <w:start w:val="1"/>
      <w:numFmt w:val="bullet"/>
      <w:lvlText w:val=""/>
      <w:lvlJc w:val="left"/>
      <w:pPr>
        <w:ind w:left="2100" w:hanging="420"/>
      </w:pPr>
      <w:rPr>
        <w:rFonts w:ascii="Wingdings" w:hAnsi="Wingdings" w:hint="default"/>
      </w:rPr>
    </w:lvl>
    <w:lvl w:ilvl="5" w:tplc="04090005"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3" w:tentative="1">
      <w:start w:val="1"/>
      <w:numFmt w:val="bullet"/>
      <w:lvlText w:val=""/>
      <w:lvlJc w:val="left"/>
      <w:pPr>
        <w:ind w:left="3360" w:hanging="420"/>
      </w:pPr>
      <w:rPr>
        <w:rFonts w:ascii="Wingdings" w:hAnsi="Wingdings" w:hint="default"/>
      </w:rPr>
    </w:lvl>
    <w:lvl w:ilvl="8" w:tplc="04090005" w:tentative="1">
      <w:start w:val="1"/>
      <w:numFmt w:val="bullet"/>
      <w:lvlText w:val=""/>
      <w:lvlJc w:val="left"/>
      <w:pPr>
        <w:ind w:left="3780" w:hanging="420"/>
      </w:pPr>
      <w:rPr>
        <w:rFonts w:ascii="Wingdings" w:hAnsi="Wingdings" w:hint="default"/>
      </w:rPr>
    </w:lvl>
  </w:abstractNum>
  <w:abstractNum w:abstractNumId="10" w15:restartNumberingAfterBreak="0">
    <w:nsid w:val="28921F1F"/>
    <w:multiLevelType w:val="multilevel"/>
    <w:tmpl w:val="581E0E3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15:restartNumberingAfterBreak="0">
    <w:nsid w:val="33BA1A82"/>
    <w:multiLevelType w:val="hybridMultilevel"/>
    <w:tmpl w:val="6A826EA2"/>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369C40E2"/>
    <w:multiLevelType w:val="hybridMultilevel"/>
    <w:tmpl w:val="A72A7E7E"/>
    <w:lvl w:ilvl="0" w:tplc="0409000B">
      <w:start w:val="1"/>
      <w:numFmt w:val="bullet"/>
      <w:lvlText w:val=""/>
      <w:lvlJc w:val="left"/>
      <w:pPr>
        <w:ind w:left="420" w:hanging="420"/>
      </w:pPr>
      <w:rPr>
        <w:rFonts w:ascii="Wingdings" w:hAnsi="Wingdings" w:hint="default"/>
      </w:rPr>
    </w:lvl>
    <w:lvl w:ilvl="1" w:tplc="04090003" w:tentative="1">
      <w:start w:val="1"/>
      <w:numFmt w:val="bullet"/>
      <w:lvlText w:val=""/>
      <w:lvlJc w:val="left"/>
      <w:pPr>
        <w:ind w:left="840" w:hanging="420"/>
      </w:pPr>
      <w:rPr>
        <w:rFonts w:ascii="Wingdings" w:hAnsi="Wingdings" w:hint="default"/>
      </w:rPr>
    </w:lvl>
    <w:lvl w:ilvl="2" w:tplc="04090005"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3" w:tentative="1">
      <w:start w:val="1"/>
      <w:numFmt w:val="bullet"/>
      <w:lvlText w:val=""/>
      <w:lvlJc w:val="left"/>
      <w:pPr>
        <w:ind w:left="2100" w:hanging="420"/>
      </w:pPr>
      <w:rPr>
        <w:rFonts w:ascii="Wingdings" w:hAnsi="Wingdings" w:hint="default"/>
      </w:rPr>
    </w:lvl>
    <w:lvl w:ilvl="5" w:tplc="04090005"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3" w:tentative="1">
      <w:start w:val="1"/>
      <w:numFmt w:val="bullet"/>
      <w:lvlText w:val=""/>
      <w:lvlJc w:val="left"/>
      <w:pPr>
        <w:ind w:left="3360" w:hanging="420"/>
      </w:pPr>
      <w:rPr>
        <w:rFonts w:ascii="Wingdings" w:hAnsi="Wingdings" w:hint="default"/>
      </w:rPr>
    </w:lvl>
    <w:lvl w:ilvl="8" w:tplc="04090005" w:tentative="1">
      <w:start w:val="1"/>
      <w:numFmt w:val="bullet"/>
      <w:lvlText w:val=""/>
      <w:lvlJc w:val="left"/>
      <w:pPr>
        <w:ind w:left="3780" w:hanging="420"/>
      </w:pPr>
      <w:rPr>
        <w:rFonts w:ascii="Wingdings" w:hAnsi="Wingdings" w:hint="default"/>
      </w:rPr>
    </w:lvl>
  </w:abstractNum>
  <w:abstractNum w:abstractNumId="13" w15:restartNumberingAfterBreak="0">
    <w:nsid w:val="3C47382C"/>
    <w:multiLevelType w:val="hybridMultilevel"/>
    <w:tmpl w:val="45DC6C24"/>
    <w:lvl w:ilvl="0" w:tplc="04090003">
      <w:start w:val="1"/>
      <w:numFmt w:val="bullet"/>
      <w:lvlText w:val=""/>
      <w:lvlJc w:val="left"/>
      <w:pPr>
        <w:ind w:left="420" w:hanging="420"/>
      </w:pPr>
      <w:rPr>
        <w:rFonts w:ascii="Wingdings" w:hAnsi="Wingdings" w:hint="default"/>
      </w:rPr>
    </w:lvl>
    <w:lvl w:ilvl="1" w:tplc="04090003" w:tentative="1">
      <w:start w:val="1"/>
      <w:numFmt w:val="bullet"/>
      <w:lvlText w:val=""/>
      <w:lvlJc w:val="left"/>
      <w:pPr>
        <w:ind w:left="840" w:hanging="420"/>
      </w:pPr>
      <w:rPr>
        <w:rFonts w:ascii="Wingdings" w:hAnsi="Wingdings" w:hint="default"/>
      </w:rPr>
    </w:lvl>
    <w:lvl w:ilvl="2" w:tplc="04090005"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3" w:tentative="1">
      <w:start w:val="1"/>
      <w:numFmt w:val="bullet"/>
      <w:lvlText w:val=""/>
      <w:lvlJc w:val="left"/>
      <w:pPr>
        <w:ind w:left="2100" w:hanging="420"/>
      </w:pPr>
      <w:rPr>
        <w:rFonts w:ascii="Wingdings" w:hAnsi="Wingdings" w:hint="default"/>
      </w:rPr>
    </w:lvl>
    <w:lvl w:ilvl="5" w:tplc="04090005"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3" w:tentative="1">
      <w:start w:val="1"/>
      <w:numFmt w:val="bullet"/>
      <w:lvlText w:val=""/>
      <w:lvlJc w:val="left"/>
      <w:pPr>
        <w:ind w:left="3360" w:hanging="420"/>
      </w:pPr>
      <w:rPr>
        <w:rFonts w:ascii="Wingdings" w:hAnsi="Wingdings" w:hint="default"/>
      </w:rPr>
    </w:lvl>
    <w:lvl w:ilvl="8" w:tplc="04090005" w:tentative="1">
      <w:start w:val="1"/>
      <w:numFmt w:val="bullet"/>
      <w:lvlText w:val=""/>
      <w:lvlJc w:val="left"/>
      <w:pPr>
        <w:ind w:left="3780" w:hanging="420"/>
      </w:pPr>
      <w:rPr>
        <w:rFonts w:ascii="Wingdings" w:hAnsi="Wingdings" w:hint="default"/>
      </w:rPr>
    </w:lvl>
  </w:abstractNum>
  <w:abstractNum w:abstractNumId="14" w15:restartNumberingAfterBreak="0">
    <w:nsid w:val="3E770A2D"/>
    <w:multiLevelType w:val="hybridMultilevel"/>
    <w:tmpl w:val="43E8B1F8"/>
    <w:lvl w:ilvl="0" w:tplc="94F82C86">
      <w:start w:val="1"/>
      <w:numFmt w:val="bullet"/>
      <w:lvlText w:val=""/>
      <w:lvlJc w:val="left"/>
      <w:pPr>
        <w:tabs>
          <w:tab w:val="num" w:pos="1665"/>
        </w:tabs>
        <w:ind w:left="1665" w:hanging="338"/>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40D33352"/>
    <w:multiLevelType w:val="hybridMultilevel"/>
    <w:tmpl w:val="3B8E0E12"/>
    <w:lvl w:ilvl="0" w:tplc="0409000B">
      <w:start w:val="1"/>
      <w:numFmt w:val="bullet"/>
      <w:lvlText w:val=""/>
      <w:lvlJc w:val="left"/>
      <w:pPr>
        <w:ind w:left="420" w:hanging="420"/>
      </w:pPr>
      <w:rPr>
        <w:rFonts w:ascii="Wingdings" w:hAnsi="Wingdings" w:hint="default"/>
      </w:rPr>
    </w:lvl>
    <w:lvl w:ilvl="1" w:tplc="04090003" w:tentative="1">
      <w:start w:val="1"/>
      <w:numFmt w:val="bullet"/>
      <w:lvlText w:val=""/>
      <w:lvlJc w:val="left"/>
      <w:pPr>
        <w:ind w:left="840" w:hanging="420"/>
      </w:pPr>
      <w:rPr>
        <w:rFonts w:ascii="Wingdings" w:hAnsi="Wingdings" w:hint="default"/>
      </w:rPr>
    </w:lvl>
    <w:lvl w:ilvl="2" w:tplc="04090005"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3" w:tentative="1">
      <w:start w:val="1"/>
      <w:numFmt w:val="bullet"/>
      <w:lvlText w:val=""/>
      <w:lvlJc w:val="left"/>
      <w:pPr>
        <w:ind w:left="2100" w:hanging="420"/>
      </w:pPr>
      <w:rPr>
        <w:rFonts w:ascii="Wingdings" w:hAnsi="Wingdings" w:hint="default"/>
      </w:rPr>
    </w:lvl>
    <w:lvl w:ilvl="5" w:tplc="04090005"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3" w:tentative="1">
      <w:start w:val="1"/>
      <w:numFmt w:val="bullet"/>
      <w:lvlText w:val=""/>
      <w:lvlJc w:val="left"/>
      <w:pPr>
        <w:ind w:left="3360" w:hanging="420"/>
      </w:pPr>
      <w:rPr>
        <w:rFonts w:ascii="Wingdings" w:hAnsi="Wingdings" w:hint="default"/>
      </w:rPr>
    </w:lvl>
    <w:lvl w:ilvl="8" w:tplc="04090005" w:tentative="1">
      <w:start w:val="1"/>
      <w:numFmt w:val="bullet"/>
      <w:lvlText w:val=""/>
      <w:lvlJc w:val="left"/>
      <w:pPr>
        <w:ind w:left="3780" w:hanging="420"/>
      </w:pPr>
      <w:rPr>
        <w:rFonts w:ascii="Wingdings" w:hAnsi="Wingdings" w:hint="default"/>
      </w:rPr>
    </w:lvl>
  </w:abstractNum>
  <w:abstractNum w:abstractNumId="16" w15:restartNumberingAfterBreak="0">
    <w:nsid w:val="498900C3"/>
    <w:multiLevelType w:val="singleLevel"/>
    <w:tmpl w:val="498900C3"/>
    <w:lvl w:ilvl="0">
      <w:start w:val="1"/>
      <w:numFmt w:val="decimal"/>
      <w:suff w:val="space"/>
      <w:lvlText w:val="%1)"/>
      <w:lvlJc w:val="left"/>
      <w:pPr>
        <w:ind w:left="2760" w:firstLine="0"/>
      </w:pPr>
    </w:lvl>
  </w:abstractNum>
  <w:abstractNum w:abstractNumId="17" w15:restartNumberingAfterBreak="0">
    <w:nsid w:val="563D2452"/>
    <w:multiLevelType w:val="hybridMultilevel"/>
    <w:tmpl w:val="BE3EF178"/>
    <w:lvl w:ilvl="0" w:tplc="0C090005">
      <w:start w:val="1"/>
      <w:numFmt w:val="bullet"/>
      <w:lvlText w:val=""/>
      <w:lvlJc w:val="left"/>
      <w:pPr>
        <w:ind w:left="720" w:hanging="360"/>
      </w:pPr>
      <w:rPr>
        <w:rFonts w:ascii="Wingdings" w:hAnsi="Wingdings"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8" w15:restartNumberingAfterBreak="0">
    <w:nsid w:val="5B5633F1"/>
    <w:multiLevelType w:val="hybridMultilevel"/>
    <w:tmpl w:val="CE261B0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5C7D68D6"/>
    <w:multiLevelType w:val="hybridMultilevel"/>
    <w:tmpl w:val="3C54EAF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651C24F3"/>
    <w:multiLevelType w:val="hybridMultilevel"/>
    <w:tmpl w:val="C36EF040"/>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15:restartNumberingAfterBreak="0">
    <w:nsid w:val="6FEC138A"/>
    <w:multiLevelType w:val="hybridMultilevel"/>
    <w:tmpl w:val="86A6F9A4"/>
    <w:lvl w:ilvl="0" w:tplc="0409000B">
      <w:start w:val="1"/>
      <w:numFmt w:val="bullet"/>
      <w:lvlText w:val=""/>
      <w:lvlJc w:val="left"/>
      <w:pPr>
        <w:ind w:left="420" w:hanging="420"/>
      </w:pPr>
      <w:rPr>
        <w:rFonts w:ascii="Wingdings" w:hAnsi="Wingdings" w:hint="default"/>
      </w:rPr>
    </w:lvl>
    <w:lvl w:ilvl="1" w:tplc="04090003" w:tentative="1">
      <w:start w:val="1"/>
      <w:numFmt w:val="bullet"/>
      <w:lvlText w:val=""/>
      <w:lvlJc w:val="left"/>
      <w:pPr>
        <w:ind w:left="840" w:hanging="420"/>
      </w:pPr>
      <w:rPr>
        <w:rFonts w:ascii="Wingdings" w:hAnsi="Wingdings" w:hint="default"/>
      </w:rPr>
    </w:lvl>
    <w:lvl w:ilvl="2" w:tplc="04090005"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3" w:tentative="1">
      <w:start w:val="1"/>
      <w:numFmt w:val="bullet"/>
      <w:lvlText w:val=""/>
      <w:lvlJc w:val="left"/>
      <w:pPr>
        <w:ind w:left="2100" w:hanging="420"/>
      </w:pPr>
      <w:rPr>
        <w:rFonts w:ascii="Wingdings" w:hAnsi="Wingdings" w:hint="default"/>
      </w:rPr>
    </w:lvl>
    <w:lvl w:ilvl="5" w:tplc="04090005"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3" w:tentative="1">
      <w:start w:val="1"/>
      <w:numFmt w:val="bullet"/>
      <w:lvlText w:val=""/>
      <w:lvlJc w:val="left"/>
      <w:pPr>
        <w:ind w:left="3360" w:hanging="420"/>
      </w:pPr>
      <w:rPr>
        <w:rFonts w:ascii="Wingdings" w:hAnsi="Wingdings" w:hint="default"/>
      </w:rPr>
    </w:lvl>
    <w:lvl w:ilvl="8" w:tplc="04090005" w:tentative="1">
      <w:start w:val="1"/>
      <w:numFmt w:val="bullet"/>
      <w:lvlText w:val=""/>
      <w:lvlJc w:val="left"/>
      <w:pPr>
        <w:ind w:left="3780" w:hanging="420"/>
      </w:pPr>
      <w:rPr>
        <w:rFonts w:ascii="Wingdings" w:hAnsi="Wingdings" w:hint="default"/>
      </w:rPr>
    </w:lvl>
  </w:abstractNum>
  <w:abstractNum w:abstractNumId="22" w15:restartNumberingAfterBreak="0">
    <w:nsid w:val="70327C49"/>
    <w:multiLevelType w:val="hybridMultilevel"/>
    <w:tmpl w:val="7B3C252C"/>
    <w:lvl w:ilvl="0" w:tplc="0409000B">
      <w:start w:val="1"/>
      <w:numFmt w:val="bullet"/>
      <w:lvlText w:val=""/>
      <w:lvlJc w:val="left"/>
      <w:pPr>
        <w:ind w:left="420" w:hanging="420"/>
      </w:pPr>
      <w:rPr>
        <w:rFonts w:ascii="Wingdings" w:hAnsi="Wingdings" w:hint="default"/>
      </w:rPr>
    </w:lvl>
    <w:lvl w:ilvl="1" w:tplc="04090003" w:tentative="1">
      <w:start w:val="1"/>
      <w:numFmt w:val="bullet"/>
      <w:lvlText w:val=""/>
      <w:lvlJc w:val="left"/>
      <w:pPr>
        <w:ind w:left="840" w:hanging="420"/>
      </w:pPr>
      <w:rPr>
        <w:rFonts w:ascii="Wingdings" w:hAnsi="Wingdings" w:hint="default"/>
      </w:rPr>
    </w:lvl>
    <w:lvl w:ilvl="2" w:tplc="04090005"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3" w:tentative="1">
      <w:start w:val="1"/>
      <w:numFmt w:val="bullet"/>
      <w:lvlText w:val=""/>
      <w:lvlJc w:val="left"/>
      <w:pPr>
        <w:ind w:left="2100" w:hanging="420"/>
      </w:pPr>
      <w:rPr>
        <w:rFonts w:ascii="Wingdings" w:hAnsi="Wingdings" w:hint="default"/>
      </w:rPr>
    </w:lvl>
    <w:lvl w:ilvl="5" w:tplc="04090005"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3" w:tentative="1">
      <w:start w:val="1"/>
      <w:numFmt w:val="bullet"/>
      <w:lvlText w:val=""/>
      <w:lvlJc w:val="left"/>
      <w:pPr>
        <w:ind w:left="3360" w:hanging="420"/>
      </w:pPr>
      <w:rPr>
        <w:rFonts w:ascii="Wingdings" w:hAnsi="Wingdings" w:hint="default"/>
      </w:rPr>
    </w:lvl>
    <w:lvl w:ilvl="8" w:tplc="04090005" w:tentative="1">
      <w:start w:val="1"/>
      <w:numFmt w:val="bullet"/>
      <w:lvlText w:val=""/>
      <w:lvlJc w:val="left"/>
      <w:pPr>
        <w:ind w:left="3780" w:hanging="420"/>
      </w:pPr>
      <w:rPr>
        <w:rFonts w:ascii="Wingdings" w:hAnsi="Wingdings" w:hint="default"/>
      </w:rPr>
    </w:lvl>
  </w:abstractNum>
  <w:abstractNum w:abstractNumId="23" w15:restartNumberingAfterBreak="0">
    <w:nsid w:val="747336D0"/>
    <w:multiLevelType w:val="hybridMultilevel"/>
    <w:tmpl w:val="07385BDA"/>
    <w:lvl w:ilvl="0" w:tplc="0409000B">
      <w:start w:val="1"/>
      <w:numFmt w:val="bullet"/>
      <w:lvlText w:val=""/>
      <w:lvlJc w:val="left"/>
      <w:pPr>
        <w:ind w:left="420" w:hanging="420"/>
      </w:pPr>
      <w:rPr>
        <w:rFonts w:ascii="Wingdings" w:hAnsi="Wingdings" w:hint="default"/>
      </w:rPr>
    </w:lvl>
    <w:lvl w:ilvl="1" w:tplc="04090003" w:tentative="1">
      <w:start w:val="1"/>
      <w:numFmt w:val="bullet"/>
      <w:lvlText w:val=""/>
      <w:lvlJc w:val="left"/>
      <w:pPr>
        <w:ind w:left="840" w:hanging="420"/>
      </w:pPr>
      <w:rPr>
        <w:rFonts w:ascii="Wingdings" w:hAnsi="Wingdings" w:hint="default"/>
      </w:rPr>
    </w:lvl>
    <w:lvl w:ilvl="2" w:tplc="04090005"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3" w:tentative="1">
      <w:start w:val="1"/>
      <w:numFmt w:val="bullet"/>
      <w:lvlText w:val=""/>
      <w:lvlJc w:val="left"/>
      <w:pPr>
        <w:ind w:left="2100" w:hanging="420"/>
      </w:pPr>
      <w:rPr>
        <w:rFonts w:ascii="Wingdings" w:hAnsi="Wingdings" w:hint="default"/>
      </w:rPr>
    </w:lvl>
    <w:lvl w:ilvl="5" w:tplc="04090005"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3" w:tentative="1">
      <w:start w:val="1"/>
      <w:numFmt w:val="bullet"/>
      <w:lvlText w:val=""/>
      <w:lvlJc w:val="left"/>
      <w:pPr>
        <w:ind w:left="3360" w:hanging="420"/>
      </w:pPr>
      <w:rPr>
        <w:rFonts w:ascii="Wingdings" w:hAnsi="Wingdings" w:hint="default"/>
      </w:rPr>
    </w:lvl>
    <w:lvl w:ilvl="8" w:tplc="04090005" w:tentative="1">
      <w:start w:val="1"/>
      <w:numFmt w:val="bullet"/>
      <w:lvlText w:val=""/>
      <w:lvlJc w:val="left"/>
      <w:pPr>
        <w:ind w:left="3780" w:hanging="420"/>
      </w:pPr>
      <w:rPr>
        <w:rFonts w:ascii="Wingdings" w:hAnsi="Wingdings" w:hint="default"/>
      </w:rPr>
    </w:lvl>
  </w:abstractNum>
  <w:abstractNum w:abstractNumId="24" w15:restartNumberingAfterBreak="0">
    <w:nsid w:val="74997F07"/>
    <w:multiLevelType w:val="singleLevel"/>
    <w:tmpl w:val="74997F07"/>
    <w:lvl w:ilvl="0">
      <w:start w:val="1"/>
      <w:numFmt w:val="decimal"/>
      <w:lvlText w:val="%1)"/>
      <w:lvlJc w:val="left"/>
    </w:lvl>
  </w:abstractNum>
  <w:abstractNum w:abstractNumId="25" w15:restartNumberingAfterBreak="0">
    <w:nsid w:val="759E0760"/>
    <w:multiLevelType w:val="hybridMultilevel"/>
    <w:tmpl w:val="419ED3B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15:restartNumberingAfterBreak="0">
    <w:nsid w:val="7AC028E8"/>
    <w:multiLevelType w:val="singleLevel"/>
    <w:tmpl w:val="7AC028E8"/>
    <w:lvl w:ilvl="0">
      <w:start w:val="1"/>
      <w:numFmt w:val="decimal"/>
      <w:suff w:val="nothing"/>
      <w:lvlText w:val="%1）"/>
      <w:lvlJc w:val="left"/>
    </w:lvl>
  </w:abstractNum>
  <w:num w:numId="1">
    <w:abstractNumId w:val="20"/>
  </w:num>
  <w:num w:numId="2">
    <w:abstractNumId w:val="14"/>
  </w:num>
  <w:num w:numId="3">
    <w:abstractNumId w:val="7"/>
  </w:num>
  <w:num w:numId="4">
    <w:abstractNumId w:val="17"/>
  </w:num>
  <w:num w:numId="5">
    <w:abstractNumId w:val="19"/>
  </w:num>
  <w:num w:numId="6">
    <w:abstractNumId w:val="1"/>
  </w:num>
  <w:num w:numId="7">
    <w:abstractNumId w:val="11"/>
  </w:num>
  <w:num w:numId="8">
    <w:abstractNumId w:val="25"/>
  </w:num>
  <w:num w:numId="9">
    <w:abstractNumId w:val="18"/>
  </w:num>
  <w:num w:numId="10">
    <w:abstractNumId w:val="4"/>
  </w:num>
  <w:num w:numId="11">
    <w:abstractNumId w:val="26"/>
  </w:num>
  <w:num w:numId="12">
    <w:abstractNumId w:val="0"/>
  </w:num>
  <w:num w:numId="13">
    <w:abstractNumId w:val="22"/>
  </w:num>
  <w:num w:numId="14">
    <w:abstractNumId w:val="8"/>
  </w:num>
  <w:num w:numId="15">
    <w:abstractNumId w:val="15"/>
  </w:num>
  <w:num w:numId="16">
    <w:abstractNumId w:val="9"/>
  </w:num>
  <w:num w:numId="17">
    <w:abstractNumId w:val="3"/>
  </w:num>
  <w:num w:numId="18">
    <w:abstractNumId w:val="16"/>
  </w:num>
  <w:num w:numId="19">
    <w:abstractNumId w:val="21"/>
  </w:num>
  <w:num w:numId="20">
    <w:abstractNumId w:val="5"/>
  </w:num>
  <w:num w:numId="21">
    <w:abstractNumId w:val="12"/>
  </w:num>
  <w:num w:numId="22">
    <w:abstractNumId w:val="23"/>
  </w:num>
  <w:num w:numId="23">
    <w:abstractNumId w:val="24"/>
  </w:num>
  <w:num w:numId="24">
    <w:abstractNumId w:val="13"/>
  </w:num>
  <w:num w:numId="25">
    <w:abstractNumId w:val="10"/>
  </w:num>
  <w:num w:numId="26">
    <w:abstractNumId w:val="6"/>
  </w:num>
  <w:num w:numId="27">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embedSystemFonts/>
  <w:proofState w:spelling="clean" w:grammar="clean"/>
  <w:defaultTabStop w:val="720"/>
  <w:displayHorizontalDrawingGridEvery w:val="0"/>
  <w:displayVerticalDrawingGridEvery w:val="0"/>
  <w:doNotUseMarginsForDrawingGridOrigin/>
  <w:noPunctuationKerning/>
  <w:characterSpacingControl w:val="doNotCompress"/>
  <w:doNotValidateAgainstSchema/>
  <w:doNotDemarcateInvalidXml/>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B7705F"/>
    <w:rsid w:val="00032244"/>
    <w:rsid w:val="00063A7A"/>
    <w:rsid w:val="0007219B"/>
    <w:rsid w:val="0009371E"/>
    <w:rsid w:val="000C0A2C"/>
    <w:rsid w:val="000C4F9F"/>
    <w:rsid w:val="000D2177"/>
    <w:rsid w:val="00104E5C"/>
    <w:rsid w:val="001646C4"/>
    <w:rsid w:val="001C4319"/>
    <w:rsid w:val="001E0DE9"/>
    <w:rsid w:val="001F439B"/>
    <w:rsid w:val="00210D52"/>
    <w:rsid w:val="00227DE0"/>
    <w:rsid w:val="00260FD5"/>
    <w:rsid w:val="002621F5"/>
    <w:rsid w:val="00283017"/>
    <w:rsid w:val="002916AC"/>
    <w:rsid w:val="002F2381"/>
    <w:rsid w:val="00314422"/>
    <w:rsid w:val="003573E5"/>
    <w:rsid w:val="003676B8"/>
    <w:rsid w:val="003B25AC"/>
    <w:rsid w:val="003C0358"/>
    <w:rsid w:val="003D684C"/>
    <w:rsid w:val="003E26B5"/>
    <w:rsid w:val="003E66F4"/>
    <w:rsid w:val="0040180C"/>
    <w:rsid w:val="00406912"/>
    <w:rsid w:val="00427BE8"/>
    <w:rsid w:val="004333E2"/>
    <w:rsid w:val="004403BC"/>
    <w:rsid w:val="004457F7"/>
    <w:rsid w:val="004731FB"/>
    <w:rsid w:val="004B75E6"/>
    <w:rsid w:val="005306F2"/>
    <w:rsid w:val="00587D77"/>
    <w:rsid w:val="00593834"/>
    <w:rsid w:val="005B5F0A"/>
    <w:rsid w:val="005D4FB8"/>
    <w:rsid w:val="00610FB2"/>
    <w:rsid w:val="006143F9"/>
    <w:rsid w:val="00621311"/>
    <w:rsid w:val="006846C2"/>
    <w:rsid w:val="00691BC6"/>
    <w:rsid w:val="006D4E4D"/>
    <w:rsid w:val="006D6ABA"/>
    <w:rsid w:val="006E0CE1"/>
    <w:rsid w:val="006F1DBB"/>
    <w:rsid w:val="006F705C"/>
    <w:rsid w:val="00727C68"/>
    <w:rsid w:val="007749B2"/>
    <w:rsid w:val="007A7F06"/>
    <w:rsid w:val="007D57C6"/>
    <w:rsid w:val="007D6D6B"/>
    <w:rsid w:val="007D6F60"/>
    <w:rsid w:val="008742E9"/>
    <w:rsid w:val="00883BA4"/>
    <w:rsid w:val="00886A79"/>
    <w:rsid w:val="00896B07"/>
    <w:rsid w:val="008B4E27"/>
    <w:rsid w:val="008D494F"/>
    <w:rsid w:val="0098151B"/>
    <w:rsid w:val="009A1581"/>
    <w:rsid w:val="009A4C4F"/>
    <w:rsid w:val="009B4927"/>
    <w:rsid w:val="00A017DC"/>
    <w:rsid w:val="00A14CAD"/>
    <w:rsid w:val="00A30732"/>
    <w:rsid w:val="00A3138C"/>
    <w:rsid w:val="00A75CFF"/>
    <w:rsid w:val="00A86EA1"/>
    <w:rsid w:val="00AB27EF"/>
    <w:rsid w:val="00AC5AA9"/>
    <w:rsid w:val="00AD6FB1"/>
    <w:rsid w:val="00AE48B8"/>
    <w:rsid w:val="00B171D7"/>
    <w:rsid w:val="00B7705F"/>
    <w:rsid w:val="00BA2625"/>
    <w:rsid w:val="00BC0D2D"/>
    <w:rsid w:val="00C36770"/>
    <w:rsid w:val="00C42487"/>
    <w:rsid w:val="00C763F4"/>
    <w:rsid w:val="00CA18D7"/>
    <w:rsid w:val="00CB1EF2"/>
    <w:rsid w:val="00CC47CE"/>
    <w:rsid w:val="00CD00EE"/>
    <w:rsid w:val="00D229A6"/>
    <w:rsid w:val="00D37FEB"/>
    <w:rsid w:val="00DA2D81"/>
    <w:rsid w:val="00DA7A63"/>
    <w:rsid w:val="00DB36CC"/>
    <w:rsid w:val="00DC10A7"/>
    <w:rsid w:val="00DC49D3"/>
    <w:rsid w:val="00DF14FD"/>
    <w:rsid w:val="00E144A7"/>
    <w:rsid w:val="00E45E02"/>
    <w:rsid w:val="00E52502"/>
    <w:rsid w:val="00E637D0"/>
    <w:rsid w:val="00E83FEC"/>
    <w:rsid w:val="00E86955"/>
    <w:rsid w:val="00ED3C5B"/>
    <w:rsid w:val="00F20662"/>
    <w:rsid w:val="00F511B7"/>
    <w:rsid w:val="00F8344C"/>
  </w:rsids>
  <m:mathPr>
    <m:mathFont m:val="Cambria Math"/>
    <m:brkBin m:val="before"/>
    <m:brkBinSub m:val="--"/>
    <m:smallFrac m:val="0"/>
    <m:dispDef m:val="0"/>
    <m:lMargin m:val="0"/>
    <m:rMargin m:val="0"/>
    <m:defJc m:val="centerGroup"/>
    <m:wrapRight/>
    <m:intLim m:val="subSup"/>
    <m:naryLim m:val="subSup"/>
  </m:mathPr>
  <w:themeFontLang w:val="en-AU"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oNotEmbedSmartTags/>
  <w:decimalSymbol w:val="."/>
  <w:listSeparator w:val=","/>
  <w14:docId w14:val="7F8A76A6"/>
  <w15:docId w15:val="{FAD911FF-FC00-4F84-BE32-9DDAAA2CBD4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en-AU"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qFormat="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B5F0A"/>
    <w:rPr>
      <w:rFonts w:ascii="Arial" w:hAnsi="Arial"/>
      <w:sz w:val="22"/>
      <w:szCs w:val="24"/>
    </w:rPr>
  </w:style>
  <w:style w:type="paragraph" w:styleId="Heading1">
    <w:name w:val="heading 1"/>
    <w:basedOn w:val="Normal"/>
    <w:next w:val="Normal"/>
    <w:link w:val="Heading1Char"/>
    <w:uiPriority w:val="9"/>
    <w:qFormat/>
    <w:rsid w:val="00AD6FB1"/>
    <w:pPr>
      <w:keepNext/>
      <w:keepLines/>
      <w:spacing w:before="240"/>
      <w:outlineLvl w:val="0"/>
    </w:pPr>
    <w:rPr>
      <w:rFonts w:eastAsiaTheme="majorEastAsia" w:cstheme="majorBidi"/>
      <w:b/>
      <w:bCs/>
      <w:color w:val="55AED6"/>
      <w:sz w:val="32"/>
      <w:szCs w:val="32"/>
    </w:rPr>
  </w:style>
  <w:style w:type="paragraph" w:styleId="Heading2">
    <w:name w:val="heading 2"/>
    <w:basedOn w:val="Normal"/>
    <w:next w:val="Normal"/>
    <w:link w:val="Heading2Char"/>
    <w:uiPriority w:val="9"/>
    <w:unhideWhenUsed/>
    <w:qFormat/>
    <w:rsid w:val="005B5F0A"/>
    <w:pPr>
      <w:keepNext/>
      <w:keepLines/>
      <w:spacing w:before="200"/>
      <w:outlineLvl w:val="1"/>
    </w:pPr>
    <w:rPr>
      <w:rFonts w:eastAsiaTheme="majorEastAsia" w:cstheme="majorBidi"/>
      <w:b/>
      <w:bCs/>
      <w:color w:val="55AED6"/>
      <w:sz w:val="26"/>
      <w:szCs w:val="26"/>
    </w:rPr>
  </w:style>
  <w:style w:type="paragraph" w:styleId="Heading3">
    <w:name w:val="heading 3"/>
    <w:basedOn w:val="Normal"/>
    <w:next w:val="Normal"/>
    <w:link w:val="Heading3Char"/>
    <w:uiPriority w:val="9"/>
    <w:unhideWhenUsed/>
    <w:qFormat/>
    <w:rsid w:val="00CB1EF2"/>
    <w:pPr>
      <w:keepNext/>
      <w:keepLines/>
      <w:spacing w:before="200"/>
      <w:outlineLvl w:val="2"/>
    </w:pPr>
    <w:rPr>
      <w:rFonts w:eastAsiaTheme="majorEastAsia" w:cstheme="majorBidi"/>
      <w:b/>
      <w:bCs/>
      <w:szCs w:val="22"/>
    </w:rPr>
  </w:style>
  <w:style w:type="paragraph" w:styleId="Heading4">
    <w:name w:val="heading 4"/>
    <w:basedOn w:val="Normal"/>
    <w:next w:val="Normal"/>
    <w:link w:val="Heading4Char"/>
    <w:uiPriority w:val="9"/>
    <w:unhideWhenUsed/>
    <w:qFormat/>
    <w:rsid w:val="0098151B"/>
    <w:pPr>
      <w:keepNext/>
      <w:keepLines/>
      <w:spacing w:before="200"/>
      <w:outlineLvl w:val="3"/>
    </w:pPr>
    <w:rPr>
      <w:rFonts w:eastAsiaTheme="majorEastAsia" w:cstheme="majorBidi"/>
      <w:b/>
      <w:bCs/>
      <w:i/>
      <w:iCs/>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AD6FB1"/>
    <w:rPr>
      <w:rFonts w:ascii="Arial" w:eastAsiaTheme="majorEastAsia" w:hAnsi="Arial" w:cstheme="majorBidi"/>
      <w:b/>
      <w:bCs/>
      <w:color w:val="55AED6"/>
      <w:sz w:val="32"/>
      <w:szCs w:val="32"/>
    </w:rPr>
  </w:style>
  <w:style w:type="character" w:customStyle="1" w:styleId="Heading2Char">
    <w:name w:val="Heading 2 Char"/>
    <w:basedOn w:val="DefaultParagraphFont"/>
    <w:link w:val="Heading2"/>
    <w:uiPriority w:val="9"/>
    <w:rsid w:val="005B5F0A"/>
    <w:rPr>
      <w:rFonts w:ascii="Arial" w:eastAsiaTheme="majorEastAsia" w:hAnsi="Arial" w:cstheme="majorBidi"/>
      <w:b/>
      <w:bCs/>
      <w:color w:val="55AED6"/>
      <w:sz w:val="26"/>
      <w:szCs w:val="26"/>
    </w:rPr>
  </w:style>
  <w:style w:type="character" w:customStyle="1" w:styleId="Heading3Char">
    <w:name w:val="Heading 3 Char"/>
    <w:basedOn w:val="DefaultParagraphFont"/>
    <w:link w:val="Heading3"/>
    <w:uiPriority w:val="9"/>
    <w:rsid w:val="00CB1EF2"/>
    <w:rPr>
      <w:rFonts w:ascii="Arial" w:eastAsiaTheme="majorEastAsia" w:hAnsi="Arial" w:cstheme="majorBidi"/>
      <w:b/>
      <w:bCs/>
      <w:sz w:val="22"/>
      <w:szCs w:val="22"/>
    </w:rPr>
  </w:style>
  <w:style w:type="character" w:customStyle="1" w:styleId="Heading4Char">
    <w:name w:val="Heading 4 Char"/>
    <w:basedOn w:val="DefaultParagraphFont"/>
    <w:link w:val="Heading4"/>
    <w:uiPriority w:val="9"/>
    <w:rsid w:val="0098151B"/>
    <w:rPr>
      <w:rFonts w:ascii="Arial" w:eastAsiaTheme="majorEastAsia" w:hAnsi="Arial" w:cstheme="majorBidi"/>
      <w:b/>
      <w:bCs/>
      <w:i/>
      <w:iCs/>
      <w:sz w:val="22"/>
      <w:szCs w:val="22"/>
    </w:rPr>
  </w:style>
  <w:style w:type="paragraph" w:styleId="BalloonText">
    <w:name w:val="Balloon Text"/>
    <w:basedOn w:val="Normal"/>
    <w:link w:val="BalloonTextChar"/>
    <w:uiPriority w:val="99"/>
    <w:semiHidden/>
    <w:rsid w:val="009E4B8D"/>
    <w:rPr>
      <w:rFonts w:ascii="Lucida Grande" w:hAnsi="Lucida Grande"/>
      <w:sz w:val="18"/>
      <w:szCs w:val="18"/>
    </w:rPr>
  </w:style>
  <w:style w:type="character" w:customStyle="1" w:styleId="BalloonTextChar">
    <w:name w:val="Balloon Text Char"/>
    <w:basedOn w:val="DefaultParagraphFont"/>
    <w:link w:val="BalloonText"/>
    <w:uiPriority w:val="99"/>
    <w:semiHidden/>
    <w:rsid w:val="009A4C4F"/>
    <w:rPr>
      <w:rFonts w:ascii="Lucida Grande" w:hAnsi="Lucida Grande"/>
      <w:sz w:val="18"/>
      <w:szCs w:val="18"/>
    </w:rPr>
  </w:style>
  <w:style w:type="paragraph" w:styleId="Footer">
    <w:name w:val="footer"/>
    <w:basedOn w:val="Normal"/>
    <w:link w:val="FooterChar"/>
    <w:uiPriority w:val="99"/>
    <w:rsid w:val="003C45EE"/>
    <w:pPr>
      <w:tabs>
        <w:tab w:val="center" w:pos="4320"/>
        <w:tab w:val="right" w:pos="8640"/>
      </w:tabs>
    </w:pPr>
  </w:style>
  <w:style w:type="character" w:customStyle="1" w:styleId="FooterChar">
    <w:name w:val="Footer Char"/>
    <w:basedOn w:val="DefaultParagraphFont"/>
    <w:link w:val="Footer"/>
    <w:uiPriority w:val="99"/>
    <w:rsid w:val="009A4C4F"/>
    <w:rPr>
      <w:rFonts w:ascii="Arial" w:hAnsi="Arial"/>
      <w:sz w:val="22"/>
      <w:szCs w:val="24"/>
    </w:rPr>
  </w:style>
  <w:style w:type="character" w:styleId="Hyperlink">
    <w:name w:val="Hyperlink"/>
    <w:basedOn w:val="DefaultParagraphFont"/>
    <w:rsid w:val="003C45EE"/>
    <w:rPr>
      <w:color w:val="0000FF"/>
      <w:u w:val="single"/>
    </w:rPr>
  </w:style>
  <w:style w:type="paragraph" w:styleId="ListParagraph">
    <w:name w:val="List Paragraph"/>
    <w:basedOn w:val="Normal"/>
    <w:uiPriority w:val="34"/>
    <w:qFormat/>
    <w:rsid w:val="005B5F0A"/>
    <w:pPr>
      <w:ind w:left="720"/>
      <w:contextualSpacing/>
    </w:pPr>
    <w:rPr>
      <w:rFonts w:eastAsiaTheme="minorHAnsi" w:cstheme="minorBidi"/>
    </w:rPr>
  </w:style>
  <w:style w:type="table" w:styleId="TableGrid">
    <w:name w:val="Table Grid"/>
    <w:basedOn w:val="TableNormal"/>
    <w:uiPriority w:val="59"/>
    <w:qFormat/>
    <w:rsid w:val="009B4927"/>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styleId="Header">
    <w:name w:val="header"/>
    <w:basedOn w:val="Normal"/>
    <w:link w:val="HeaderChar"/>
    <w:uiPriority w:val="99"/>
    <w:unhideWhenUsed/>
    <w:rsid w:val="00427BE8"/>
    <w:pPr>
      <w:tabs>
        <w:tab w:val="center" w:pos="4320"/>
        <w:tab w:val="right" w:pos="8640"/>
      </w:tabs>
    </w:pPr>
  </w:style>
  <w:style w:type="character" w:customStyle="1" w:styleId="HeaderChar">
    <w:name w:val="Header Char"/>
    <w:basedOn w:val="DefaultParagraphFont"/>
    <w:link w:val="Header"/>
    <w:uiPriority w:val="99"/>
    <w:rsid w:val="00427BE8"/>
    <w:rPr>
      <w:rFonts w:ascii="Arial" w:hAnsi="Arial"/>
      <w:sz w:val="22"/>
      <w:szCs w:val="24"/>
    </w:rPr>
  </w:style>
  <w:style w:type="character" w:customStyle="1" w:styleId="tlid-translation">
    <w:name w:val="tlid-translation"/>
    <w:basedOn w:val="DefaultParagraphFont"/>
    <w:rsid w:val="009A4C4F"/>
  </w:style>
  <w:style w:type="character" w:customStyle="1" w:styleId="CommentTextChar">
    <w:name w:val="Comment Text Char"/>
    <w:basedOn w:val="DefaultParagraphFont"/>
    <w:link w:val="CommentText"/>
    <w:uiPriority w:val="99"/>
    <w:semiHidden/>
    <w:rsid w:val="009A4C4F"/>
    <w:rPr>
      <w:rFonts w:asciiTheme="minorHAnsi" w:eastAsiaTheme="minorEastAsia" w:hAnsiTheme="minorHAnsi" w:cstheme="minorBidi"/>
      <w:kern w:val="2"/>
      <w:sz w:val="21"/>
      <w:szCs w:val="22"/>
      <w:lang w:val="en-US" w:eastAsia="zh-CN"/>
    </w:rPr>
  </w:style>
  <w:style w:type="paragraph" w:styleId="CommentText">
    <w:name w:val="annotation text"/>
    <w:basedOn w:val="Normal"/>
    <w:link w:val="CommentTextChar"/>
    <w:uiPriority w:val="99"/>
    <w:semiHidden/>
    <w:unhideWhenUsed/>
    <w:rsid w:val="009A4C4F"/>
    <w:pPr>
      <w:widowControl w:val="0"/>
    </w:pPr>
    <w:rPr>
      <w:rFonts w:asciiTheme="minorHAnsi" w:eastAsiaTheme="minorEastAsia" w:hAnsiTheme="minorHAnsi" w:cstheme="minorBidi"/>
      <w:kern w:val="2"/>
      <w:sz w:val="21"/>
      <w:szCs w:val="22"/>
      <w:lang w:val="en-US" w:eastAsia="zh-CN"/>
    </w:rPr>
  </w:style>
  <w:style w:type="character" w:customStyle="1" w:styleId="CommentSubjectChar">
    <w:name w:val="Comment Subject Char"/>
    <w:basedOn w:val="CommentTextChar"/>
    <w:link w:val="CommentSubject"/>
    <w:uiPriority w:val="99"/>
    <w:semiHidden/>
    <w:rsid w:val="009A4C4F"/>
    <w:rPr>
      <w:rFonts w:asciiTheme="minorHAnsi" w:eastAsiaTheme="minorEastAsia" w:hAnsiTheme="minorHAnsi" w:cstheme="minorBidi"/>
      <w:b/>
      <w:bCs/>
      <w:kern w:val="2"/>
      <w:sz w:val="21"/>
      <w:szCs w:val="22"/>
      <w:lang w:val="en-US" w:eastAsia="zh-CN"/>
    </w:rPr>
  </w:style>
  <w:style w:type="paragraph" w:styleId="CommentSubject">
    <w:name w:val="annotation subject"/>
    <w:basedOn w:val="CommentText"/>
    <w:next w:val="CommentText"/>
    <w:link w:val="CommentSubjectChar"/>
    <w:uiPriority w:val="99"/>
    <w:semiHidden/>
    <w:unhideWhenUsed/>
    <w:rsid w:val="009A4C4F"/>
    <w:rPr>
      <w:b/>
      <w:bCs/>
    </w:rPr>
  </w:style>
  <w:style w:type="character" w:customStyle="1" w:styleId="normaltextrun">
    <w:name w:val="normaltextrun"/>
    <w:basedOn w:val="DefaultParagraphFont"/>
    <w:rsid w:val="0007219B"/>
  </w:style>
  <w:style w:type="character" w:customStyle="1" w:styleId="eop">
    <w:name w:val="eop"/>
    <w:basedOn w:val="DefaultParagraphFont"/>
    <w:rsid w:val="0007219B"/>
  </w:style>
  <w:style w:type="character" w:customStyle="1" w:styleId="cycle-pager-active">
    <w:name w:val="cycle-pager-active"/>
    <w:basedOn w:val="DefaultParagraphFont"/>
    <w:rsid w:val="00BA2625"/>
  </w:style>
  <w:style w:type="paragraph" w:customStyle="1" w:styleId="p1">
    <w:name w:val="p1"/>
    <w:basedOn w:val="Normal"/>
    <w:rsid w:val="00BA2625"/>
    <w:pPr>
      <w:spacing w:before="100" w:beforeAutospacing="1" w:after="100" w:afterAutospacing="1"/>
    </w:pPr>
    <w:rPr>
      <w:rFonts w:ascii="Times New Roman" w:hAnsi="Times New Roman"/>
      <w:sz w:val="24"/>
      <w:lang w:eastAsia="zh-CN"/>
    </w:rPr>
  </w:style>
  <w:style w:type="character" w:styleId="Strong">
    <w:name w:val="Strong"/>
    <w:basedOn w:val="DefaultParagraphFont"/>
    <w:uiPriority w:val="22"/>
    <w:qFormat/>
    <w:rsid w:val="00BA2625"/>
    <w:rPr>
      <w:b/>
      <w:bCs/>
    </w:rPr>
  </w:style>
  <w:style w:type="paragraph" w:customStyle="1" w:styleId="p5">
    <w:name w:val="p5"/>
    <w:basedOn w:val="Normal"/>
    <w:rsid w:val="00BA2625"/>
    <w:pPr>
      <w:spacing w:before="100" w:beforeAutospacing="1" w:after="100" w:afterAutospacing="1"/>
    </w:pPr>
    <w:rPr>
      <w:rFonts w:ascii="Times New Roman" w:hAnsi="Times New Roman"/>
      <w:sz w:val="24"/>
      <w:lang w:eastAsia="zh-CN"/>
    </w:rPr>
  </w:style>
  <w:style w:type="character" w:customStyle="1" w:styleId="s1">
    <w:name w:val="s1"/>
    <w:basedOn w:val="DefaultParagraphFont"/>
    <w:rsid w:val="00BA2625"/>
  </w:style>
  <w:style w:type="character" w:customStyle="1" w:styleId="apple-converted-space">
    <w:name w:val="apple-converted-space"/>
    <w:basedOn w:val="DefaultParagraphFont"/>
    <w:rsid w:val="00BA2625"/>
  </w:style>
  <w:style w:type="paragraph" w:customStyle="1" w:styleId="p4">
    <w:name w:val="p4"/>
    <w:basedOn w:val="Normal"/>
    <w:rsid w:val="00BA2625"/>
    <w:pPr>
      <w:spacing w:before="100" w:beforeAutospacing="1" w:after="100" w:afterAutospacing="1"/>
    </w:pPr>
    <w:rPr>
      <w:rFonts w:ascii="Times New Roman" w:hAnsi="Times New Roman"/>
      <w:sz w:val="24"/>
      <w:lang w:eastAsia="zh-CN"/>
    </w:rPr>
  </w:style>
  <w:style w:type="paragraph" w:styleId="NormalWeb">
    <w:name w:val="Normal (Web)"/>
    <w:basedOn w:val="Normal"/>
    <w:uiPriority w:val="99"/>
    <w:semiHidden/>
    <w:unhideWhenUsed/>
    <w:rsid w:val="00C42487"/>
    <w:pPr>
      <w:spacing w:before="100" w:beforeAutospacing="1" w:after="100" w:afterAutospacing="1"/>
    </w:pPr>
    <w:rPr>
      <w:rFonts w:ascii="Times New Roman" w:hAnsi="Times New Roman"/>
      <w:sz w:val="24"/>
      <w:lang w:eastAsia="zh-CN"/>
    </w:rPr>
  </w:style>
  <w:style w:type="character" w:styleId="Emphasis">
    <w:name w:val="Emphasis"/>
    <w:basedOn w:val="DefaultParagraphFont"/>
    <w:uiPriority w:val="20"/>
    <w:qFormat/>
    <w:rsid w:val="007749B2"/>
    <w:rPr>
      <w:i/>
      <w:iCs/>
    </w:rPr>
  </w:style>
  <w:style w:type="paragraph" w:customStyle="1" w:styleId="p2">
    <w:name w:val="p2"/>
    <w:basedOn w:val="Normal"/>
    <w:rsid w:val="007A7F06"/>
    <w:pPr>
      <w:spacing w:before="100" w:beforeAutospacing="1" w:after="100" w:afterAutospacing="1"/>
    </w:pPr>
    <w:rPr>
      <w:rFonts w:ascii="Times New Roman" w:hAnsi="Times New Roman"/>
      <w:sz w:val="24"/>
      <w:lang w:eastAsia="zh-CN"/>
    </w:rPr>
  </w:style>
  <w:style w:type="character" w:customStyle="1" w:styleId="s2">
    <w:name w:val="s2"/>
    <w:basedOn w:val="DefaultParagraphFont"/>
    <w:rsid w:val="007A7F06"/>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75315652">
      <w:bodyDiv w:val="1"/>
      <w:marLeft w:val="0"/>
      <w:marRight w:val="0"/>
      <w:marTop w:val="0"/>
      <w:marBottom w:val="0"/>
      <w:divBdr>
        <w:top w:val="none" w:sz="0" w:space="0" w:color="auto"/>
        <w:left w:val="none" w:sz="0" w:space="0" w:color="auto"/>
        <w:bottom w:val="none" w:sz="0" w:space="0" w:color="auto"/>
        <w:right w:val="none" w:sz="0" w:space="0" w:color="auto"/>
      </w:divBdr>
      <w:divsChild>
        <w:div w:id="874658137">
          <w:marLeft w:val="0"/>
          <w:marRight w:val="0"/>
          <w:marTop w:val="0"/>
          <w:marBottom w:val="300"/>
          <w:divBdr>
            <w:top w:val="none" w:sz="0" w:space="0" w:color="auto"/>
            <w:left w:val="none" w:sz="0" w:space="0" w:color="auto"/>
            <w:bottom w:val="none" w:sz="0" w:space="0" w:color="auto"/>
            <w:right w:val="none" w:sz="0" w:space="0" w:color="auto"/>
          </w:divBdr>
          <w:divsChild>
            <w:div w:id="1263026609">
              <w:marLeft w:val="0"/>
              <w:marRight w:val="0"/>
              <w:marTop w:val="0"/>
              <w:marBottom w:val="0"/>
              <w:divBdr>
                <w:top w:val="none" w:sz="0" w:space="0" w:color="auto"/>
                <w:left w:val="none" w:sz="0" w:space="0" w:color="auto"/>
                <w:bottom w:val="none" w:sz="0" w:space="0" w:color="auto"/>
                <w:right w:val="none" w:sz="0" w:space="0" w:color="auto"/>
              </w:divBdr>
            </w:div>
          </w:divsChild>
        </w:div>
        <w:div w:id="669259784">
          <w:marLeft w:val="0"/>
          <w:marRight w:val="0"/>
          <w:marTop w:val="0"/>
          <w:marBottom w:val="480"/>
          <w:divBdr>
            <w:top w:val="none" w:sz="0" w:space="0" w:color="auto"/>
            <w:left w:val="none" w:sz="0" w:space="0" w:color="auto"/>
            <w:bottom w:val="none" w:sz="0" w:space="0" w:color="auto"/>
            <w:right w:val="none" w:sz="0" w:space="0" w:color="auto"/>
          </w:divBdr>
        </w:div>
      </w:divsChild>
    </w:div>
    <w:div w:id="333653064">
      <w:bodyDiv w:val="1"/>
      <w:marLeft w:val="0"/>
      <w:marRight w:val="0"/>
      <w:marTop w:val="0"/>
      <w:marBottom w:val="0"/>
      <w:divBdr>
        <w:top w:val="none" w:sz="0" w:space="0" w:color="auto"/>
        <w:left w:val="none" w:sz="0" w:space="0" w:color="auto"/>
        <w:bottom w:val="none" w:sz="0" w:space="0" w:color="auto"/>
        <w:right w:val="none" w:sz="0" w:space="0" w:color="auto"/>
      </w:divBdr>
      <w:divsChild>
        <w:div w:id="10450347">
          <w:marLeft w:val="0"/>
          <w:marRight w:val="0"/>
          <w:marTop w:val="0"/>
          <w:marBottom w:val="0"/>
          <w:divBdr>
            <w:top w:val="none" w:sz="0" w:space="0" w:color="auto"/>
            <w:left w:val="none" w:sz="0" w:space="0" w:color="auto"/>
            <w:bottom w:val="none" w:sz="0" w:space="0" w:color="auto"/>
            <w:right w:val="none" w:sz="0" w:space="0" w:color="auto"/>
          </w:divBdr>
          <w:divsChild>
            <w:div w:id="1984505593">
              <w:marLeft w:val="0"/>
              <w:marRight w:val="0"/>
              <w:marTop w:val="0"/>
              <w:marBottom w:val="300"/>
              <w:divBdr>
                <w:top w:val="none" w:sz="0" w:space="0" w:color="auto"/>
                <w:left w:val="none" w:sz="0" w:space="0" w:color="auto"/>
                <w:bottom w:val="none" w:sz="0" w:space="0" w:color="auto"/>
                <w:right w:val="none" w:sz="0" w:space="0" w:color="auto"/>
              </w:divBdr>
              <w:divsChild>
                <w:div w:id="1397047383">
                  <w:marLeft w:val="0"/>
                  <w:marRight w:val="0"/>
                  <w:marTop w:val="0"/>
                  <w:marBottom w:val="0"/>
                  <w:divBdr>
                    <w:top w:val="none" w:sz="0" w:space="0" w:color="auto"/>
                    <w:left w:val="none" w:sz="0" w:space="0" w:color="auto"/>
                    <w:bottom w:val="none" w:sz="0" w:space="0" w:color="auto"/>
                    <w:right w:val="none" w:sz="0" w:space="0" w:color="auto"/>
                  </w:divBdr>
                </w:div>
              </w:divsChild>
            </w:div>
            <w:div w:id="1863854530">
              <w:marLeft w:val="0"/>
              <w:marRight w:val="0"/>
              <w:marTop w:val="0"/>
              <w:marBottom w:val="480"/>
              <w:divBdr>
                <w:top w:val="none" w:sz="0" w:space="0" w:color="auto"/>
                <w:left w:val="none" w:sz="0" w:space="0" w:color="auto"/>
                <w:bottom w:val="none" w:sz="0" w:space="0" w:color="auto"/>
                <w:right w:val="none" w:sz="0" w:space="0" w:color="auto"/>
              </w:divBdr>
            </w:div>
          </w:divsChild>
        </w:div>
      </w:divsChild>
    </w:div>
    <w:div w:id="673806342">
      <w:bodyDiv w:val="1"/>
      <w:marLeft w:val="0"/>
      <w:marRight w:val="0"/>
      <w:marTop w:val="0"/>
      <w:marBottom w:val="0"/>
      <w:divBdr>
        <w:top w:val="none" w:sz="0" w:space="0" w:color="auto"/>
        <w:left w:val="none" w:sz="0" w:space="0" w:color="auto"/>
        <w:bottom w:val="none" w:sz="0" w:space="0" w:color="auto"/>
        <w:right w:val="none" w:sz="0" w:space="0" w:color="auto"/>
      </w:divBdr>
      <w:divsChild>
        <w:div w:id="1724674635">
          <w:marLeft w:val="0"/>
          <w:marRight w:val="0"/>
          <w:marTop w:val="0"/>
          <w:marBottom w:val="300"/>
          <w:divBdr>
            <w:top w:val="none" w:sz="0" w:space="0" w:color="auto"/>
            <w:left w:val="none" w:sz="0" w:space="0" w:color="auto"/>
            <w:bottom w:val="none" w:sz="0" w:space="0" w:color="auto"/>
            <w:right w:val="none" w:sz="0" w:space="0" w:color="auto"/>
          </w:divBdr>
        </w:div>
        <w:div w:id="1394309710">
          <w:marLeft w:val="0"/>
          <w:marRight w:val="0"/>
          <w:marTop w:val="0"/>
          <w:marBottom w:val="480"/>
          <w:divBdr>
            <w:top w:val="none" w:sz="0" w:space="0" w:color="auto"/>
            <w:left w:val="none" w:sz="0" w:space="0" w:color="auto"/>
            <w:bottom w:val="none" w:sz="0" w:space="0" w:color="auto"/>
            <w:right w:val="none" w:sz="0" w:space="0" w:color="auto"/>
          </w:divBdr>
        </w:div>
      </w:divsChild>
    </w:div>
    <w:div w:id="731196197">
      <w:bodyDiv w:val="1"/>
      <w:marLeft w:val="0"/>
      <w:marRight w:val="0"/>
      <w:marTop w:val="0"/>
      <w:marBottom w:val="0"/>
      <w:divBdr>
        <w:top w:val="none" w:sz="0" w:space="0" w:color="auto"/>
        <w:left w:val="none" w:sz="0" w:space="0" w:color="auto"/>
        <w:bottom w:val="none" w:sz="0" w:space="0" w:color="auto"/>
        <w:right w:val="none" w:sz="0" w:space="0" w:color="auto"/>
      </w:divBdr>
      <w:divsChild>
        <w:div w:id="1440375665">
          <w:marLeft w:val="0"/>
          <w:marRight w:val="0"/>
          <w:marTop w:val="0"/>
          <w:marBottom w:val="300"/>
          <w:divBdr>
            <w:top w:val="none" w:sz="0" w:space="0" w:color="auto"/>
            <w:left w:val="none" w:sz="0" w:space="0" w:color="auto"/>
            <w:bottom w:val="none" w:sz="0" w:space="0" w:color="auto"/>
            <w:right w:val="none" w:sz="0" w:space="0" w:color="auto"/>
          </w:divBdr>
          <w:divsChild>
            <w:div w:id="863403930">
              <w:marLeft w:val="0"/>
              <w:marRight w:val="0"/>
              <w:marTop w:val="0"/>
              <w:marBottom w:val="0"/>
              <w:divBdr>
                <w:top w:val="none" w:sz="0" w:space="0" w:color="auto"/>
                <w:left w:val="none" w:sz="0" w:space="0" w:color="auto"/>
                <w:bottom w:val="none" w:sz="0" w:space="0" w:color="auto"/>
                <w:right w:val="none" w:sz="0" w:space="0" w:color="auto"/>
              </w:divBdr>
            </w:div>
          </w:divsChild>
        </w:div>
        <w:div w:id="322776635">
          <w:marLeft w:val="0"/>
          <w:marRight w:val="0"/>
          <w:marTop w:val="0"/>
          <w:marBottom w:val="480"/>
          <w:divBdr>
            <w:top w:val="none" w:sz="0" w:space="0" w:color="auto"/>
            <w:left w:val="none" w:sz="0" w:space="0" w:color="auto"/>
            <w:bottom w:val="none" w:sz="0" w:space="0" w:color="auto"/>
            <w:right w:val="none" w:sz="0" w:space="0" w:color="auto"/>
          </w:divBdr>
        </w:div>
      </w:divsChild>
    </w:div>
    <w:div w:id="1225140147">
      <w:bodyDiv w:val="1"/>
      <w:marLeft w:val="0"/>
      <w:marRight w:val="0"/>
      <w:marTop w:val="0"/>
      <w:marBottom w:val="0"/>
      <w:divBdr>
        <w:top w:val="none" w:sz="0" w:space="0" w:color="auto"/>
        <w:left w:val="none" w:sz="0" w:space="0" w:color="auto"/>
        <w:bottom w:val="none" w:sz="0" w:space="0" w:color="auto"/>
        <w:right w:val="none" w:sz="0" w:space="0" w:color="auto"/>
      </w:divBdr>
      <w:divsChild>
        <w:div w:id="1187060101">
          <w:marLeft w:val="0"/>
          <w:marRight w:val="0"/>
          <w:marTop w:val="0"/>
          <w:marBottom w:val="300"/>
          <w:divBdr>
            <w:top w:val="none" w:sz="0" w:space="0" w:color="auto"/>
            <w:left w:val="none" w:sz="0" w:space="0" w:color="auto"/>
            <w:bottom w:val="none" w:sz="0" w:space="0" w:color="auto"/>
            <w:right w:val="none" w:sz="0" w:space="0" w:color="auto"/>
          </w:divBdr>
        </w:div>
        <w:div w:id="41177172">
          <w:marLeft w:val="0"/>
          <w:marRight w:val="0"/>
          <w:marTop w:val="0"/>
          <w:marBottom w:val="480"/>
          <w:divBdr>
            <w:top w:val="none" w:sz="0" w:space="0" w:color="auto"/>
            <w:left w:val="none" w:sz="0" w:space="0" w:color="auto"/>
            <w:bottom w:val="none" w:sz="0" w:space="0" w:color="auto"/>
            <w:right w:val="none" w:sz="0" w:space="0" w:color="auto"/>
          </w:divBdr>
        </w:div>
      </w:divsChild>
    </w:div>
    <w:div w:id="1714427857">
      <w:bodyDiv w:val="1"/>
      <w:marLeft w:val="0"/>
      <w:marRight w:val="0"/>
      <w:marTop w:val="0"/>
      <w:marBottom w:val="0"/>
      <w:divBdr>
        <w:top w:val="none" w:sz="0" w:space="0" w:color="auto"/>
        <w:left w:val="none" w:sz="0" w:space="0" w:color="auto"/>
        <w:bottom w:val="none" w:sz="0" w:space="0" w:color="auto"/>
        <w:right w:val="none" w:sz="0" w:space="0" w:color="auto"/>
      </w:divBdr>
      <w:divsChild>
        <w:div w:id="1283414082">
          <w:marLeft w:val="0"/>
          <w:marRight w:val="0"/>
          <w:marTop w:val="0"/>
          <w:marBottom w:val="300"/>
          <w:divBdr>
            <w:top w:val="none" w:sz="0" w:space="0" w:color="auto"/>
            <w:left w:val="none" w:sz="0" w:space="0" w:color="auto"/>
            <w:bottom w:val="none" w:sz="0" w:space="0" w:color="auto"/>
            <w:right w:val="none" w:sz="0" w:space="0" w:color="auto"/>
          </w:divBdr>
        </w:div>
        <w:div w:id="2081975726">
          <w:marLeft w:val="0"/>
          <w:marRight w:val="0"/>
          <w:marTop w:val="0"/>
          <w:marBottom w:val="480"/>
          <w:divBdr>
            <w:top w:val="none" w:sz="0" w:space="0" w:color="auto"/>
            <w:left w:val="none" w:sz="0" w:space="0" w:color="auto"/>
            <w:bottom w:val="none" w:sz="0" w:space="0" w:color="auto"/>
            <w:right w:val="none" w:sz="0" w:space="0" w:color="auto"/>
          </w:divBdr>
        </w:div>
      </w:divsChild>
    </w:div>
    <w:div w:id="1782334874">
      <w:bodyDiv w:val="1"/>
      <w:marLeft w:val="0"/>
      <w:marRight w:val="0"/>
      <w:marTop w:val="0"/>
      <w:marBottom w:val="0"/>
      <w:divBdr>
        <w:top w:val="none" w:sz="0" w:space="0" w:color="auto"/>
        <w:left w:val="none" w:sz="0" w:space="0" w:color="auto"/>
        <w:bottom w:val="none" w:sz="0" w:space="0" w:color="auto"/>
        <w:right w:val="none" w:sz="0" w:space="0" w:color="auto"/>
      </w:divBdr>
      <w:divsChild>
        <w:div w:id="2036611725">
          <w:marLeft w:val="0"/>
          <w:marRight w:val="0"/>
          <w:marTop w:val="0"/>
          <w:marBottom w:val="300"/>
          <w:divBdr>
            <w:top w:val="none" w:sz="0" w:space="0" w:color="auto"/>
            <w:left w:val="none" w:sz="0" w:space="0" w:color="auto"/>
            <w:bottom w:val="none" w:sz="0" w:space="0" w:color="auto"/>
            <w:right w:val="none" w:sz="0" w:space="0" w:color="auto"/>
          </w:divBdr>
        </w:div>
        <w:div w:id="1228109688">
          <w:marLeft w:val="0"/>
          <w:marRight w:val="0"/>
          <w:marTop w:val="0"/>
          <w:marBottom w:val="480"/>
          <w:divBdr>
            <w:top w:val="none" w:sz="0" w:space="0" w:color="auto"/>
            <w:left w:val="none" w:sz="0" w:space="0" w:color="auto"/>
            <w:bottom w:val="none" w:sz="0" w:space="0" w:color="auto"/>
            <w:right w:val="none" w:sz="0" w:space="0" w:color="auto"/>
          </w:divBdr>
        </w:div>
      </w:divsChild>
    </w:div>
    <w:div w:id="1934627983">
      <w:bodyDiv w:val="1"/>
      <w:marLeft w:val="0"/>
      <w:marRight w:val="0"/>
      <w:marTop w:val="0"/>
      <w:marBottom w:val="0"/>
      <w:divBdr>
        <w:top w:val="none" w:sz="0" w:space="0" w:color="auto"/>
        <w:left w:val="none" w:sz="0" w:space="0" w:color="auto"/>
        <w:bottom w:val="none" w:sz="0" w:space="0" w:color="auto"/>
        <w:right w:val="none" w:sz="0" w:space="0" w:color="auto"/>
      </w:divBdr>
      <w:divsChild>
        <w:div w:id="5983015">
          <w:marLeft w:val="0"/>
          <w:marRight w:val="0"/>
          <w:marTop w:val="0"/>
          <w:marBottom w:val="300"/>
          <w:divBdr>
            <w:top w:val="none" w:sz="0" w:space="0" w:color="auto"/>
            <w:left w:val="none" w:sz="0" w:space="0" w:color="auto"/>
            <w:bottom w:val="none" w:sz="0" w:space="0" w:color="auto"/>
            <w:right w:val="none" w:sz="0" w:space="0" w:color="auto"/>
          </w:divBdr>
          <w:divsChild>
            <w:div w:id="608436841">
              <w:marLeft w:val="0"/>
              <w:marRight w:val="0"/>
              <w:marTop w:val="0"/>
              <w:marBottom w:val="0"/>
              <w:divBdr>
                <w:top w:val="none" w:sz="0" w:space="0" w:color="auto"/>
                <w:left w:val="none" w:sz="0" w:space="0" w:color="auto"/>
                <w:bottom w:val="none" w:sz="0" w:space="0" w:color="auto"/>
                <w:right w:val="none" w:sz="0" w:space="0" w:color="auto"/>
              </w:divBdr>
            </w:div>
          </w:divsChild>
        </w:div>
        <w:div w:id="1110777514">
          <w:marLeft w:val="0"/>
          <w:marRight w:val="0"/>
          <w:marTop w:val="0"/>
          <w:marBottom w:val="480"/>
          <w:divBdr>
            <w:top w:val="none" w:sz="0" w:space="0" w:color="auto"/>
            <w:left w:val="none" w:sz="0" w:space="0" w:color="auto"/>
            <w:bottom w:val="none" w:sz="0" w:space="0" w:color="auto"/>
            <w:right w:val="none" w:sz="0" w:space="0" w:color="auto"/>
          </w:divBdr>
        </w:div>
      </w:divsChild>
    </w:div>
    <w:div w:id="2141418527">
      <w:bodyDiv w:val="1"/>
      <w:marLeft w:val="0"/>
      <w:marRight w:val="0"/>
      <w:marTop w:val="0"/>
      <w:marBottom w:val="0"/>
      <w:divBdr>
        <w:top w:val="none" w:sz="0" w:space="0" w:color="auto"/>
        <w:left w:val="none" w:sz="0" w:space="0" w:color="auto"/>
        <w:bottom w:val="none" w:sz="0" w:space="0" w:color="auto"/>
        <w:right w:val="none" w:sz="0" w:space="0" w:color="auto"/>
      </w:divBdr>
    </w:div>
  </w:divs>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2.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992E1C9-2426-8749-AF2C-0BA0474933A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Pages>
  <Words>707</Words>
  <Characters>4030</Characters>
  <Application>Microsoft Office Word</Application>
  <DocSecurity>0</DocSecurity>
  <Lines>33</Lines>
  <Paragraphs>9</Paragraphs>
  <ScaleCrop>false</ScaleCrop>
  <HeadingPairs>
    <vt:vector size="2" baseType="variant">
      <vt:variant>
        <vt:lpstr>Title</vt:lpstr>
      </vt:variant>
      <vt:variant>
        <vt:i4>1</vt:i4>
      </vt:variant>
    </vt:vector>
  </HeadingPairs>
  <TitlesOfParts>
    <vt:vector size="1" baseType="lpstr">
      <vt:lpstr/>
    </vt:vector>
  </TitlesOfParts>
  <Company>Rhodri Investments Pty Ltd</Company>
  <LinksUpToDate>false</LinksUpToDate>
  <CharactersWithSpaces>4728</CharactersWithSpaces>
  <SharedDoc>false</SharedDoc>
  <HLinks>
    <vt:vector size="12" baseType="variant">
      <vt:variant>
        <vt:i4>1376312</vt:i4>
      </vt:variant>
      <vt:variant>
        <vt:i4>3</vt:i4>
      </vt:variant>
      <vt:variant>
        <vt:i4>0</vt:i4>
      </vt:variant>
      <vt:variant>
        <vt:i4>5</vt:i4>
      </vt:variant>
      <vt:variant>
        <vt:lpwstr>http://www.stepglobal.com</vt:lpwstr>
      </vt:variant>
      <vt:variant>
        <vt:lpwstr/>
      </vt:variant>
      <vt:variant>
        <vt:i4>3145830</vt:i4>
      </vt:variant>
      <vt:variant>
        <vt:i4>0</vt:i4>
      </vt:variant>
      <vt:variant>
        <vt:i4>0</vt:i4>
      </vt:variant>
      <vt:variant>
        <vt:i4>5</vt:i4>
      </vt:variant>
      <vt:variant>
        <vt:lpwstr>mailto:sales@stepglobal.com</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David Lloyd</dc:creator>
  <cp:keywords/>
  <cp:lastModifiedBy>Step Global</cp:lastModifiedBy>
  <cp:revision>2</cp:revision>
  <cp:lastPrinted>2020-06-25T01:41:00Z</cp:lastPrinted>
  <dcterms:created xsi:type="dcterms:W3CDTF">2020-07-13T00:27:00Z</dcterms:created>
  <dcterms:modified xsi:type="dcterms:W3CDTF">2020-07-13T00:27:00Z</dcterms:modified>
</cp:coreProperties>
</file>